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3D" w:rsidRDefault="0027423D">
      <w:pPr>
        <w:rPr>
          <w:b/>
          <w:sz w:val="24"/>
        </w:rPr>
      </w:pPr>
    </w:p>
    <w:p w:rsidR="0027423D" w:rsidRDefault="0027423D">
      <w:pPr>
        <w:rPr>
          <w:b/>
          <w:sz w:val="24"/>
        </w:rPr>
      </w:pPr>
    </w:p>
    <w:p w:rsidR="0027423D" w:rsidRDefault="0027423D">
      <w:pPr>
        <w:rPr>
          <w:b/>
          <w:sz w:val="24"/>
        </w:rPr>
      </w:pPr>
    </w:p>
    <w:p w:rsidR="0027423D" w:rsidRDefault="0027423D">
      <w:pPr>
        <w:rPr>
          <w:b/>
          <w:sz w:val="24"/>
        </w:rPr>
      </w:pPr>
    </w:p>
    <w:p w:rsidR="0027423D" w:rsidRPr="0027423D" w:rsidRDefault="0027423D" w:rsidP="0027423D">
      <w:pPr>
        <w:jc w:val="center"/>
        <w:rPr>
          <w:b/>
          <w:sz w:val="32"/>
          <w:szCs w:val="32"/>
        </w:rPr>
      </w:pPr>
      <w:r w:rsidRPr="0027423D">
        <w:rPr>
          <w:b/>
          <w:sz w:val="32"/>
          <w:szCs w:val="32"/>
        </w:rPr>
        <w:t>TROŠKOVNIK</w:t>
      </w:r>
    </w:p>
    <w:p w:rsidR="0027423D" w:rsidRDefault="0027423D">
      <w:pPr>
        <w:rPr>
          <w:b/>
          <w:sz w:val="24"/>
        </w:rPr>
      </w:pPr>
    </w:p>
    <w:p w:rsidR="0027423D" w:rsidRDefault="0027423D">
      <w:pPr>
        <w:rPr>
          <w:b/>
          <w:sz w:val="24"/>
        </w:rPr>
      </w:pPr>
    </w:p>
    <w:p w:rsidR="0027423D" w:rsidRDefault="0027423D">
      <w:pPr>
        <w:rPr>
          <w:b/>
          <w:sz w:val="24"/>
        </w:rPr>
      </w:pPr>
    </w:p>
    <w:p w:rsidR="00673532" w:rsidRPr="0027423D" w:rsidRDefault="00456DA2">
      <w:pPr>
        <w:rPr>
          <w:b/>
          <w:sz w:val="24"/>
          <w:u w:val="single"/>
        </w:rPr>
      </w:pPr>
      <w:r w:rsidRPr="003A0775">
        <w:rPr>
          <w:b/>
          <w:sz w:val="24"/>
        </w:rPr>
        <w:t xml:space="preserve"> </w:t>
      </w:r>
      <w:r w:rsidR="007120B6" w:rsidRPr="0027423D">
        <w:rPr>
          <w:b/>
          <w:sz w:val="24"/>
          <w:u w:val="single"/>
        </w:rPr>
        <w:t xml:space="preserve">FOTONAPONSKA CENTRALA STRUKOVNE ŠKOLE VICE VLATKOVIĆA </w:t>
      </w:r>
    </w:p>
    <w:p w:rsidR="007120B6" w:rsidRDefault="007120B6"/>
    <w:p w:rsidR="007120B6" w:rsidRDefault="007120B6"/>
    <w:p w:rsidR="007120B6" w:rsidRDefault="007120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5"/>
        <w:gridCol w:w="3028"/>
        <w:gridCol w:w="987"/>
        <w:gridCol w:w="2268"/>
        <w:gridCol w:w="2184"/>
      </w:tblGrid>
      <w:tr w:rsidR="007120B6" w:rsidRPr="007120B6" w:rsidTr="007120B6">
        <w:tc>
          <w:tcPr>
            <w:tcW w:w="583" w:type="dxa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BR.</w:t>
            </w:r>
          </w:p>
        </w:tc>
        <w:tc>
          <w:tcPr>
            <w:tcW w:w="3032" w:type="dxa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NAZIV ARTIKLA/USLUGE</w:t>
            </w:r>
          </w:p>
        </w:tc>
        <w:tc>
          <w:tcPr>
            <w:tcW w:w="987" w:type="dxa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KOM</w:t>
            </w:r>
          </w:p>
        </w:tc>
        <w:tc>
          <w:tcPr>
            <w:tcW w:w="2271" w:type="dxa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Cijena po komadu(kn)</w:t>
            </w:r>
            <w:r w:rsidR="009F5166" w:rsidRPr="005A2F4E">
              <w:rPr>
                <w:b/>
                <w:sz w:val="22"/>
                <w:szCs w:val="22"/>
                <w:lang w:val="en-US"/>
              </w:rPr>
              <w:t>-bez PDV-a</w:t>
            </w:r>
          </w:p>
        </w:tc>
        <w:tc>
          <w:tcPr>
            <w:tcW w:w="2189" w:type="dxa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Ukupna cijena (kn)</w:t>
            </w:r>
            <w:r w:rsidR="009F5166" w:rsidRPr="005A2F4E">
              <w:rPr>
                <w:b/>
                <w:sz w:val="22"/>
                <w:szCs w:val="22"/>
                <w:lang w:val="en-US"/>
              </w:rPr>
              <w:t>- bez PDV-a</w:t>
            </w:r>
          </w:p>
        </w:tc>
      </w:tr>
      <w:tr w:rsidR="007120B6" w:rsidRPr="007120B6" w:rsidTr="009F5166">
        <w:trPr>
          <w:trHeight w:val="901"/>
        </w:trPr>
        <w:tc>
          <w:tcPr>
            <w:tcW w:w="583" w:type="dxa"/>
            <w:tcBorders>
              <w:bottom w:val="single" w:sz="4" w:space="0" w:color="auto"/>
            </w:tcBorders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1</w:t>
            </w:r>
          </w:p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BE1F21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Inverter - </w:t>
            </w:r>
            <w:r w:rsidR="007120B6" w:rsidRPr="007120B6">
              <w:rPr>
                <w:sz w:val="22"/>
                <w:szCs w:val="22"/>
                <w:lang w:val="en-US"/>
              </w:rPr>
              <w:t>punjač</w:t>
            </w:r>
            <w:r w:rsidR="00753A5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MPPT</w:t>
            </w:r>
            <w:r w:rsidR="007120B6" w:rsidRPr="007120B6">
              <w:rPr>
                <w:sz w:val="22"/>
                <w:szCs w:val="22"/>
                <w:lang w:val="en-US"/>
              </w:rPr>
              <w:t xml:space="preserve"> 48V,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7120B6" w:rsidRPr="007120B6">
              <w:rPr>
                <w:sz w:val="22"/>
                <w:szCs w:val="22"/>
                <w:lang w:val="en-US"/>
              </w:rPr>
              <w:t>5KVA, 60A, punjač</w:t>
            </w:r>
          </w:p>
          <w:p w:rsidR="00BE1F21" w:rsidRPr="007120B6" w:rsidRDefault="00BE1F21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1</w:t>
            </w:r>
          </w:p>
          <w:p w:rsidR="007120B6" w:rsidRPr="007120B6" w:rsidRDefault="007120B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0B6" w:rsidRPr="007120B6" w:rsidRDefault="007120B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166" w:rsidRPr="007120B6" w:rsidTr="009F5166">
        <w:trPr>
          <w:trHeight w:val="88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Default="009F516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2.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Fotonaponski </w:t>
            </w:r>
            <w:r w:rsidRPr="007120B6">
              <w:rPr>
                <w:sz w:val="22"/>
                <w:szCs w:val="22"/>
                <w:lang w:val="en-US"/>
              </w:rPr>
              <w:t>modul 280Wp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12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166" w:rsidRPr="007120B6" w:rsidTr="009F5166">
        <w:trPr>
          <w:trHeight w:val="78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3.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Akumulator 300Ah,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20B6">
              <w:rPr>
                <w:sz w:val="22"/>
                <w:szCs w:val="22"/>
                <w:lang w:val="en-US"/>
              </w:rPr>
              <w:t>AGM bez održavnja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4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166" w:rsidRPr="007120B6" w:rsidTr="009F5166">
        <w:trPr>
          <w:trHeight w:val="154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4.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Krovna potkonstrukcija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 xml:space="preserve">Aluminijske šine, inox kuke, krajnje </w:t>
            </w:r>
            <w:r>
              <w:rPr>
                <w:sz w:val="22"/>
                <w:szCs w:val="22"/>
                <w:lang w:val="en-US"/>
              </w:rPr>
              <w:t>i</w:t>
            </w:r>
            <w:r w:rsidRPr="007120B6">
              <w:rPr>
                <w:sz w:val="22"/>
                <w:szCs w:val="22"/>
                <w:lang w:val="en-US"/>
              </w:rPr>
              <w:t xml:space="preserve"> srednje spojnice, konektori, solarni kabel,</w:t>
            </w:r>
            <w:r>
              <w:rPr>
                <w:sz w:val="22"/>
                <w:szCs w:val="22"/>
                <w:lang w:val="en-US"/>
              </w:rPr>
              <w:t xml:space="preserve"> bužir i</w:t>
            </w:r>
            <w:r w:rsidRPr="007120B6">
              <w:rPr>
                <w:sz w:val="22"/>
                <w:szCs w:val="22"/>
                <w:lang w:val="en-US"/>
              </w:rPr>
              <w:t xml:space="preserve"> ostali spojni materijal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komplet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166" w:rsidRPr="007120B6" w:rsidTr="009F5166">
        <w:trPr>
          <w:trHeight w:val="1485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5.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Ra</w:t>
            </w:r>
            <w:r>
              <w:rPr>
                <w:sz w:val="22"/>
                <w:szCs w:val="22"/>
                <w:lang w:val="en-US"/>
              </w:rPr>
              <w:t>s</w:t>
            </w:r>
            <w:r w:rsidRPr="007120B6">
              <w:rPr>
                <w:sz w:val="22"/>
                <w:szCs w:val="22"/>
                <w:lang w:val="en-US"/>
              </w:rPr>
              <w:t xml:space="preserve">tavljač sa osiguračima, </w:t>
            </w:r>
            <w:r>
              <w:rPr>
                <w:sz w:val="22"/>
                <w:szCs w:val="22"/>
                <w:lang w:val="en-US"/>
              </w:rPr>
              <w:t xml:space="preserve">razvoidna ploča, osigurači za DC i </w:t>
            </w:r>
            <w:r w:rsidRPr="007120B6">
              <w:rPr>
                <w:sz w:val="22"/>
                <w:szCs w:val="22"/>
                <w:lang w:val="en-US"/>
              </w:rPr>
              <w:t xml:space="preserve"> AC,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Kutije, kanalica i</w:t>
            </w:r>
            <w:r w:rsidRPr="007120B6">
              <w:rPr>
                <w:sz w:val="22"/>
                <w:szCs w:val="22"/>
                <w:lang w:val="en-US"/>
              </w:rPr>
              <w:t xml:space="preserve"> ostali spojni materijal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komplet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166" w:rsidRPr="007120B6" w:rsidTr="009F5166">
        <w:trPr>
          <w:trHeight w:val="1665"/>
        </w:trPr>
        <w:tc>
          <w:tcPr>
            <w:tcW w:w="583" w:type="dxa"/>
            <w:tcBorders>
              <w:top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9F516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  <w:r w:rsidRPr="007120B6">
              <w:rPr>
                <w:sz w:val="22"/>
                <w:szCs w:val="22"/>
                <w:lang w:val="en-US"/>
              </w:rPr>
              <w:t>Usluge spajanja,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20B6">
              <w:rPr>
                <w:sz w:val="22"/>
                <w:szCs w:val="22"/>
                <w:lang w:val="en-US"/>
              </w:rPr>
              <w:t xml:space="preserve">ispitivanja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 w:rsidRPr="007120B6">
              <w:rPr>
                <w:sz w:val="22"/>
                <w:szCs w:val="22"/>
                <w:lang w:val="en-US"/>
              </w:rPr>
              <w:t xml:space="preserve"> puštanja u pogon solarne autonomne centrale</w:t>
            </w:r>
          </w:p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9F5166" w:rsidRPr="007120B6" w:rsidRDefault="009F5166" w:rsidP="009F51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20B6" w:rsidRPr="007120B6" w:rsidTr="007120B6">
        <w:trPr>
          <w:trHeight w:val="600"/>
        </w:trPr>
        <w:tc>
          <w:tcPr>
            <w:tcW w:w="6873" w:type="dxa"/>
            <w:gridSpan w:val="4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UKUPNO</w:t>
            </w:r>
          </w:p>
        </w:tc>
        <w:tc>
          <w:tcPr>
            <w:tcW w:w="2189" w:type="dxa"/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20B6" w:rsidRPr="007120B6" w:rsidTr="007120B6">
        <w:trPr>
          <w:trHeight w:val="600"/>
        </w:trPr>
        <w:tc>
          <w:tcPr>
            <w:tcW w:w="6873" w:type="dxa"/>
            <w:gridSpan w:val="4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PDV</w:t>
            </w:r>
          </w:p>
        </w:tc>
        <w:tc>
          <w:tcPr>
            <w:tcW w:w="2189" w:type="dxa"/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120B6" w:rsidRPr="007120B6" w:rsidTr="007120B6">
        <w:trPr>
          <w:trHeight w:val="600"/>
        </w:trPr>
        <w:tc>
          <w:tcPr>
            <w:tcW w:w="6873" w:type="dxa"/>
            <w:gridSpan w:val="4"/>
          </w:tcPr>
          <w:p w:rsidR="007120B6" w:rsidRPr="005A2F4E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5A2F4E">
              <w:rPr>
                <w:b/>
                <w:sz w:val="22"/>
                <w:szCs w:val="22"/>
                <w:lang w:val="en-US"/>
              </w:rPr>
              <w:t>UKUPNO S PDV-om</w:t>
            </w:r>
          </w:p>
        </w:tc>
        <w:tc>
          <w:tcPr>
            <w:tcW w:w="2189" w:type="dxa"/>
          </w:tcPr>
          <w:p w:rsidR="007120B6" w:rsidRPr="007120B6" w:rsidRDefault="007120B6" w:rsidP="009F5166">
            <w:pPr>
              <w:pStyle w:val="Zaglavlj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:rsidR="007120B6" w:rsidRDefault="007120B6"/>
    <w:sectPr w:rsidR="007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B6"/>
    <w:rsid w:val="0027423D"/>
    <w:rsid w:val="003A0775"/>
    <w:rsid w:val="00456DA2"/>
    <w:rsid w:val="005A2F4E"/>
    <w:rsid w:val="00673532"/>
    <w:rsid w:val="007120B6"/>
    <w:rsid w:val="00753A5C"/>
    <w:rsid w:val="00944F36"/>
    <w:rsid w:val="009F5166"/>
    <w:rsid w:val="00B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6E57-F44E-40C5-8D29-F826FF51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0B6"/>
    <w:pPr>
      <w:spacing w:after="0" w:line="240" w:lineRule="auto"/>
    </w:pPr>
    <w:rPr>
      <w:rFonts w:ascii="Arial" w:eastAsia="Times New Roman" w:hAnsi="Arial" w:cs="Arial"/>
      <w:noProof/>
      <w:color w:val="000000"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7120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120B6"/>
    <w:rPr>
      <w:rFonts w:ascii="Arial" w:eastAsia="Times New Roman" w:hAnsi="Arial" w:cs="Arial"/>
      <w:noProof/>
      <w:color w:val="000000"/>
      <w:sz w:val="20"/>
      <w:szCs w:val="24"/>
    </w:rPr>
  </w:style>
  <w:style w:type="table" w:styleId="Reetkatablice">
    <w:name w:val="Table Grid"/>
    <w:basedOn w:val="Obinatablica"/>
    <w:uiPriority w:val="59"/>
    <w:rsid w:val="0071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44F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F36"/>
    <w:rPr>
      <w:rFonts w:ascii="Segoe UI" w:eastAsia="Times New Roman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B811-3F02-460E-9DF7-A0983FB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Windows User</cp:lastModifiedBy>
  <cp:revision>13</cp:revision>
  <cp:lastPrinted>2019-10-02T07:03:00Z</cp:lastPrinted>
  <dcterms:created xsi:type="dcterms:W3CDTF">2019-09-30T09:17:00Z</dcterms:created>
  <dcterms:modified xsi:type="dcterms:W3CDTF">2019-10-02T07:07:00Z</dcterms:modified>
</cp:coreProperties>
</file>