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93AD" w14:textId="77777777" w:rsidR="00183816" w:rsidRDefault="00B96C41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8C20C2">
        <w:rPr>
          <w:rFonts w:ascii="Arial" w:hAnsi="Arial" w:cs="Arial"/>
          <w:b/>
          <w:color w:val="0070C0"/>
          <w:sz w:val="28"/>
          <w:szCs w:val="28"/>
        </w:rPr>
        <w:t xml:space="preserve">Kurikulum </w:t>
      </w:r>
      <w:proofErr w:type="spellStart"/>
      <w:r w:rsidRPr="008C20C2">
        <w:rPr>
          <w:rFonts w:ascii="Arial" w:hAnsi="Arial" w:cs="Arial"/>
          <w:b/>
          <w:color w:val="0070C0"/>
          <w:sz w:val="28"/>
          <w:szCs w:val="28"/>
        </w:rPr>
        <w:t>međupredmetne</w:t>
      </w:r>
      <w:proofErr w:type="spellEnd"/>
      <w:r w:rsidRPr="008C20C2">
        <w:rPr>
          <w:rFonts w:ascii="Arial" w:hAnsi="Arial" w:cs="Arial"/>
          <w:b/>
          <w:color w:val="0070C0"/>
          <w:sz w:val="28"/>
          <w:szCs w:val="28"/>
        </w:rPr>
        <w:t xml:space="preserve"> teme „</w:t>
      </w:r>
      <w:r>
        <w:rPr>
          <w:rFonts w:ascii="Arial" w:hAnsi="Arial" w:cs="Arial"/>
          <w:b/>
          <w:color w:val="0070C0"/>
          <w:sz w:val="28"/>
          <w:szCs w:val="28"/>
        </w:rPr>
        <w:t>Održivi razvoj“</w:t>
      </w:r>
    </w:p>
    <w:p w14:paraId="5E8540A4" w14:textId="77777777" w:rsidR="00B96C41" w:rsidRDefault="00B96C41">
      <w:pPr>
        <w:rPr>
          <w:rFonts w:ascii="Arial" w:hAnsi="Arial" w:cs="Arial"/>
          <w:b/>
          <w:color w:val="0070C0"/>
          <w:sz w:val="28"/>
          <w:szCs w:val="28"/>
        </w:rPr>
      </w:pPr>
    </w:p>
    <w:p w14:paraId="390DC9E4" w14:textId="77777777" w:rsidR="00B96C41" w:rsidRDefault="00B96C41" w:rsidP="00B96C41">
      <w:pPr>
        <w:jc w:val="both"/>
        <w:rPr>
          <w:color w:val="231F20"/>
          <w:sz w:val="28"/>
          <w:szCs w:val="28"/>
          <w:shd w:val="clear" w:color="auto" w:fill="FFFFFF"/>
        </w:rPr>
      </w:pPr>
      <w:proofErr w:type="spellStart"/>
      <w:r>
        <w:rPr>
          <w:color w:val="231F20"/>
          <w:sz w:val="28"/>
          <w:szCs w:val="28"/>
          <w:shd w:val="clear" w:color="auto" w:fill="FFFFFF"/>
        </w:rPr>
        <w:t>Međupredmetna</w:t>
      </w:r>
      <w:proofErr w:type="spellEnd"/>
      <w:r>
        <w:rPr>
          <w:color w:val="231F20"/>
          <w:sz w:val="28"/>
          <w:szCs w:val="28"/>
          <w:shd w:val="clear" w:color="auto" w:fill="FFFFFF"/>
        </w:rPr>
        <w:t xml:space="preserve"> tema Održivi razvoj obuhvaća sve tri dimenzije održivosti – okolišnu, društvenu i ekonomsku te njihovu međuovisnost. Priprema učenike za prikladno djelovanje u društvu radi postizanja osobne i opće dobrobiti.</w:t>
      </w:r>
      <w:r w:rsidRPr="00B96C41">
        <w:rPr>
          <w:color w:val="231F20"/>
          <w:sz w:val="28"/>
          <w:szCs w:val="28"/>
          <w:shd w:val="clear" w:color="auto" w:fill="FFFFFF"/>
        </w:rPr>
        <w:t xml:space="preserve"> </w:t>
      </w:r>
      <w:r>
        <w:rPr>
          <w:color w:val="231F20"/>
          <w:sz w:val="28"/>
          <w:szCs w:val="28"/>
          <w:shd w:val="clear" w:color="auto" w:fill="FFFFFF"/>
        </w:rPr>
        <w:t>Primjenom se praktičnoga rada učenike potiče na ponašanja kao što su odgovorno korištenje prirodnih dobara i energije, korištenje lokalno proizvedene hrane, racionalno postupanje s otpadom, uporaba iskorištenih materijala, aktivan rad i suradnja u zajednici.</w:t>
      </w:r>
    </w:p>
    <w:p w14:paraId="61070266" w14:textId="77777777" w:rsidR="00B96C41" w:rsidRDefault="00B96C41" w:rsidP="00B96C41">
      <w:pPr>
        <w:jc w:val="both"/>
        <w:rPr>
          <w:color w:val="231F20"/>
          <w:sz w:val="28"/>
          <w:szCs w:val="28"/>
          <w:shd w:val="clear" w:color="auto" w:fill="FFFFFF"/>
        </w:rPr>
      </w:pPr>
    </w:p>
    <w:p w14:paraId="64F3E356" w14:textId="77777777" w:rsidR="00B96C41" w:rsidRDefault="00B96C41" w:rsidP="00B96C41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70C0"/>
          <w:sz w:val="24"/>
          <w:szCs w:val="24"/>
        </w:rPr>
      </w:pPr>
      <w:r w:rsidRPr="009D5C20">
        <w:rPr>
          <w:rFonts w:ascii="Arial" w:hAnsi="Arial" w:cs="Arial"/>
          <w:b/>
          <w:color w:val="0070C0"/>
          <w:sz w:val="24"/>
          <w:szCs w:val="24"/>
        </w:rPr>
        <w:t>domena A: „</w:t>
      </w:r>
      <w:r>
        <w:rPr>
          <w:rFonts w:ascii="Arial" w:hAnsi="Arial" w:cs="Arial"/>
          <w:b/>
          <w:color w:val="0070C0"/>
          <w:sz w:val="24"/>
          <w:szCs w:val="24"/>
        </w:rPr>
        <w:t>POVEZANOST</w:t>
      </w:r>
      <w:r w:rsidRPr="009D5C20">
        <w:rPr>
          <w:rFonts w:ascii="Arial" w:hAnsi="Arial" w:cs="Arial"/>
          <w:b/>
          <w:color w:val="0070C0"/>
          <w:sz w:val="24"/>
          <w:szCs w:val="24"/>
        </w:rPr>
        <w:t xml:space="preserve">“ </w:t>
      </w:r>
    </w:p>
    <w:p w14:paraId="7B6543BD" w14:textId="77777777" w:rsidR="00B96C41" w:rsidRDefault="00B96C41" w:rsidP="00B96C41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FF0000"/>
          <w:sz w:val="24"/>
          <w:szCs w:val="24"/>
        </w:rPr>
      </w:pPr>
      <w:r w:rsidRPr="009D5C20">
        <w:rPr>
          <w:rFonts w:ascii="Arial" w:hAnsi="Arial" w:cs="Arial"/>
          <w:b/>
          <w:color w:val="FF0000"/>
          <w:sz w:val="24"/>
          <w:szCs w:val="24"/>
        </w:rPr>
        <w:t>domena B: „</w:t>
      </w:r>
      <w:r>
        <w:rPr>
          <w:rFonts w:ascii="Arial" w:hAnsi="Arial" w:cs="Arial"/>
          <w:b/>
          <w:color w:val="FF0000"/>
          <w:sz w:val="24"/>
          <w:szCs w:val="24"/>
        </w:rPr>
        <w:t>DJELOVANJE</w:t>
      </w:r>
      <w:r w:rsidRPr="009D5C20">
        <w:rPr>
          <w:rFonts w:ascii="Arial" w:hAnsi="Arial" w:cs="Arial"/>
          <w:b/>
          <w:color w:val="FF0000"/>
          <w:sz w:val="24"/>
          <w:szCs w:val="24"/>
        </w:rPr>
        <w:t>“</w:t>
      </w:r>
    </w:p>
    <w:p w14:paraId="76E4A045" w14:textId="77777777" w:rsidR="00B96C41" w:rsidRPr="00B96C41" w:rsidRDefault="00B96C41" w:rsidP="00B96C41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FF0000"/>
          <w:sz w:val="24"/>
          <w:szCs w:val="24"/>
        </w:rPr>
      </w:pPr>
      <w:r w:rsidRPr="00B96C41">
        <w:rPr>
          <w:rFonts w:ascii="Arial" w:hAnsi="Arial" w:cs="Arial"/>
          <w:b/>
          <w:color w:val="7030A0"/>
          <w:sz w:val="24"/>
          <w:szCs w:val="24"/>
        </w:rPr>
        <w:t xml:space="preserve"> domena C: „DOBROBIT“</w:t>
      </w:r>
    </w:p>
    <w:p w14:paraId="3BE56596" w14:textId="77777777" w:rsidR="00B96C41" w:rsidRDefault="00B96C41" w:rsidP="00B96C41">
      <w:pPr>
        <w:spacing w:after="160" w:line="259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A770255" w14:textId="77777777" w:rsidR="00B96C41" w:rsidRPr="008C20C2" w:rsidRDefault="00B96C41" w:rsidP="00B96C41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C20C2">
        <w:rPr>
          <w:rFonts w:ascii="Arial" w:hAnsi="Arial" w:cs="Arial"/>
          <w:b/>
          <w:sz w:val="28"/>
          <w:szCs w:val="28"/>
          <w:u w:val="single"/>
        </w:rPr>
        <w:t>Međupredmetna</w:t>
      </w:r>
      <w:proofErr w:type="spellEnd"/>
      <w:r w:rsidRPr="008C20C2">
        <w:rPr>
          <w:rFonts w:ascii="Arial" w:hAnsi="Arial" w:cs="Arial"/>
          <w:b/>
          <w:sz w:val="28"/>
          <w:szCs w:val="28"/>
          <w:u w:val="single"/>
        </w:rPr>
        <w:t xml:space="preserve"> tema „</w:t>
      </w:r>
      <w:r>
        <w:rPr>
          <w:rFonts w:ascii="Arial" w:hAnsi="Arial" w:cs="Arial"/>
          <w:b/>
          <w:sz w:val="28"/>
          <w:szCs w:val="28"/>
          <w:u w:val="single"/>
        </w:rPr>
        <w:t>Održivi razvoj</w:t>
      </w:r>
      <w:r w:rsidRPr="008C20C2">
        <w:rPr>
          <w:rFonts w:ascii="Arial" w:hAnsi="Arial" w:cs="Arial"/>
          <w:b/>
          <w:sz w:val="28"/>
          <w:szCs w:val="28"/>
          <w:u w:val="single"/>
        </w:rPr>
        <w:t xml:space="preserve">“ realizirat će se kroz kurikulume svih predmeta </w:t>
      </w:r>
      <w:r w:rsidRPr="003F2204">
        <w:rPr>
          <w:rFonts w:ascii="Arial" w:hAnsi="Arial" w:cs="Arial"/>
          <w:b/>
          <w:color w:val="FF0000"/>
          <w:sz w:val="28"/>
          <w:szCs w:val="28"/>
          <w:u w:val="single"/>
        </w:rPr>
        <w:t>u pojedinom razredu</w:t>
      </w:r>
      <w:r w:rsidRPr="008C20C2">
        <w:rPr>
          <w:rFonts w:ascii="Arial" w:hAnsi="Arial" w:cs="Arial"/>
          <w:b/>
          <w:sz w:val="28"/>
          <w:szCs w:val="28"/>
          <w:u w:val="single"/>
        </w:rPr>
        <w:t xml:space="preserve"> te kroz satove razrednika.</w:t>
      </w:r>
    </w:p>
    <w:p w14:paraId="72A164B9" w14:textId="77777777" w:rsidR="00B96C41" w:rsidRDefault="00B96C41" w:rsidP="00B96C41">
      <w:pPr>
        <w:rPr>
          <w:rFonts w:ascii="Arial" w:hAnsi="Arial" w:cs="Arial"/>
          <w:b/>
          <w:sz w:val="24"/>
          <w:szCs w:val="24"/>
        </w:rPr>
      </w:pPr>
      <w:r w:rsidRPr="008C20C2">
        <w:rPr>
          <w:rFonts w:ascii="Arial" w:hAnsi="Arial" w:cs="Arial"/>
          <w:b/>
          <w:sz w:val="24"/>
          <w:szCs w:val="24"/>
        </w:rPr>
        <w:t>U tablici su, uz naziv svake domene, definirani razredi naše Škole u kojima će</w:t>
      </w:r>
      <w:r>
        <w:rPr>
          <w:rFonts w:ascii="Arial" w:hAnsi="Arial" w:cs="Arial"/>
          <w:b/>
          <w:sz w:val="24"/>
          <w:szCs w:val="24"/>
        </w:rPr>
        <w:t>mo</w:t>
      </w:r>
      <w:r w:rsidRPr="008C20C2">
        <w:rPr>
          <w:rFonts w:ascii="Arial" w:hAnsi="Arial" w:cs="Arial"/>
          <w:b/>
          <w:sz w:val="24"/>
          <w:szCs w:val="24"/>
        </w:rPr>
        <w:t xml:space="preserve"> niže naveden</w:t>
      </w:r>
      <w:r>
        <w:rPr>
          <w:rFonts w:ascii="Arial" w:hAnsi="Arial" w:cs="Arial"/>
          <w:b/>
          <w:sz w:val="24"/>
          <w:szCs w:val="24"/>
        </w:rPr>
        <w:t>e</w:t>
      </w:r>
      <w:r w:rsidRPr="008C20C2">
        <w:rPr>
          <w:rFonts w:ascii="Arial" w:hAnsi="Arial" w:cs="Arial"/>
          <w:b/>
          <w:sz w:val="24"/>
          <w:szCs w:val="24"/>
        </w:rPr>
        <w:t xml:space="preserve"> kurikulum</w:t>
      </w:r>
      <w:r>
        <w:rPr>
          <w:rFonts w:ascii="Arial" w:hAnsi="Arial" w:cs="Arial"/>
          <w:b/>
          <w:sz w:val="24"/>
          <w:szCs w:val="24"/>
        </w:rPr>
        <w:t>e</w:t>
      </w:r>
      <w:r w:rsidRPr="008C20C2">
        <w:rPr>
          <w:rFonts w:ascii="Arial" w:hAnsi="Arial" w:cs="Arial"/>
          <w:b/>
          <w:sz w:val="24"/>
          <w:szCs w:val="24"/>
        </w:rPr>
        <w:t xml:space="preserve"> realizirati.</w:t>
      </w:r>
    </w:p>
    <w:p w14:paraId="34A1F1FD" w14:textId="77777777" w:rsidR="00B96C41" w:rsidRDefault="00B96C41" w:rsidP="00B96C41">
      <w:pPr>
        <w:rPr>
          <w:rFonts w:ascii="Arial" w:hAnsi="Arial" w:cs="Arial"/>
          <w:b/>
          <w:sz w:val="24"/>
          <w:szCs w:val="24"/>
        </w:rPr>
      </w:pPr>
    </w:p>
    <w:tbl>
      <w:tblPr>
        <w:tblW w:w="12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233"/>
        <w:gridCol w:w="2449"/>
        <w:gridCol w:w="1768"/>
        <w:gridCol w:w="3944"/>
      </w:tblGrid>
      <w:tr w:rsidR="00B96C41" w:rsidRPr="00B96C41" w14:paraId="6406AAD2" w14:textId="77777777" w:rsidTr="007019BD">
        <w:tc>
          <w:tcPr>
            <w:tcW w:w="1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D363A" w14:textId="77777777" w:rsidR="00B96C41" w:rsidRDefault="00B96C41" w:rsidP="007019BD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  <w:t>Domena</w:t>
            </w:r>
            <w:r w:rsidR="007019BD"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  <w:t xml:space="preserve"> A</w:t>
            </w:r>
            <w:r w:rsidRPr="00B96C41"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  <w:t xml:space="preserve">: </w:t>
            </w:r>
            <w:r w:rsidRPr="007019BD"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  <w:t>4. Ciklus:</w:t>
            </w:r>
            <w:r w:rsidRPr="00B96C41"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  <w:t>POVEZANOST</w:t>
            </w:r>
          </w:p>
          <w:p w14:paraId="32A61534" w14:textId="77777777" w:rsidR="007019BD" w:rsidRDefault="007019BD" w:rsidP="007019BD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</w:pPr>
          </w:p>
          <w:p w14:paraId="28884655" w14:textId="77777777" w:rsidR="007019BD" w:rsidRPr="008C20C2" w:rsidRDefault="007019BD" w:rsidP="007019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0EFEE793" w14:textId="77777777" w:rsidR="007019BD" w:rsidRPr="00B96C41" w:rsidRDefault="007019BD" w:rsidP="007019BD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</w:pPr>
          </w:p>
        </w:tc>
      </w:tr>
      <w:tr w:rsidR="00B96C41" w:rsidRPr="00B96C41" w14:paraId="0FCAE5B1" w14:textId="77777777" w:rsidTr="007019BD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431DF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Učenik: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A3451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Znanje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5EE74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Vještine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9A89C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Stavovi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66C05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Preporuka za ostvarivanje odgojno-obrazovnih očekivanja</w:t>
            </w:r>
          </w:p>
        </w:tc>
      </w:tr>
      <w:tr w:rsidR="00B96C41" w:rsidRPr="00B96C41" w14:paraId="6A005059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A8406" w14:textId="77777777" w:rsidR="00B96C41" w:rsidRPr="00044017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 xml:space="preserve"> A.4.1. Razlikuje osobni od kolektivnih identiteta i ima osjećaj pripadnosti čovječanstvu.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7DA61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Identificira osobne i kolektivne identitete i objašnjava međusobnu povezanost zajednica i čovječanstva.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1B359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Kritički raspravlja o izazovima i dobrobiti različitosti.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A3DB0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Cijeni svoj i poštuje tuđi identitet.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D7968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9"/>
                <w:lang w:eastAsia="hr-HR"/>
              </w:rPr>
              <w:t>Politika i gospodarstvo i Povijest</w:t>
            </w: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učenici analiziraju podrijetlo svoga naroda i uspoređuje ga s drugim narodima;</w:t>
            </w:r>
          </w:p>
          <w:p w14:paraId="4B2756FC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9"/>
                <w:lang w:eastAsia="hr-HR"/>
              </w:rPr>
              <w:t>Sat razrednika: </w:t>
            </w:r>
            <w:r w:rsidRPr="00044017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učenik 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na tim satima preispituje svoju pripadnost razredu, zajednici i društvu;</w:t>
            </w:r>
          </w:p>
          <w:p w14:paraId="3F40D0F9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Hrvatski jezik i strani jezici: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tekstovi o čovječanstvu, različitim narodima, različitim identitetima.</w:t>
            </w:r>
          </w:p>
          <w:p w14:paraId="349DA89D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Integrirano, Projekti / Sat razrednika: </w:t>
            </w:r>
            <w:proofErr w:type="spellStart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međupredmetna</w:t>
            </w:r>
            <w:proofErr w:type="spellEnd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tema Osobni i socijalni razvoj</w:t>
            </w:r>
          </w:p>
          <w:p w14:paraId="1F5A65CE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Etika: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vježba igranja uloga – </w:t>
            </w:r>
            <w:proofErr w:type="spellStart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Boalovo</w:t>
            </w:r>
            <w:proofErr w:type="spellEnd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interaktivno kazalište</w:t>
            </w:r>
          </w:p>
        </w:tc>
      </w:tr>
      <w:tr w:rsidR="00B96C41" w:rsidRPr="00B96C41" w14:paraId="23FB8C12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74F3C" w14:textId="77777777" w:rsidR="00B96C41" w:rsidRPr="00044017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 xml:space="preserve"> A.4.2. Objašnjava važnost uspostavljanja prirodne ravnoteže.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76FA9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Analizira čimbenike koji mogu narušiti prirodnu ravnotežu.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38F72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Preispituje razinu uspostavljenosti prirodne ravnoteže u zajednici u kojoj obitava.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2D55D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Svjestan je važnosti održavanja prirodne ravnoteže.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03F87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9"/>
                <w:lang w:eastAsia="hr-HR"/>
              </w:rPr>
              <w:t>Biologija: </w:t>
            </w:r>
            <w:r w:rsidRPr="00044017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uz 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nastavne jedinice o prirodnoj ravnoteži i njezinu uspostavljanju u prirodnim uvjetima naglasiti važnost uspostavljanja prirodne ravnoteže za funkcioniranje biocenoza i ekosustava, ali i za održivi razvoj ljudske zajednice.</w:t>
            </w:r>
          </w:p>
          <w:p w14:paraId="79C209B6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9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(Biologija, Kemija, Politika i gospodarstvo, Hrvatski jezik, Vjeronauk, Etika): 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analiza stanja u zajednici i na globalnoj razini, vrednovanje stupnja odgovornosti prema uspostavljanju i očuvanju prirodne ravnoteže.</w:t>
            </w:r>
          </w:p>
        </w:tc>
      </w:tr>
      <w:tr w:rsidR="00B96C41" w:rsidRPr="00B96C41" w14:paraId="7856F261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9593F" w14:textId="77777777" w:rsidR="00B96C41" w:rsidRPr="00044017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 xml:space="preserve"> A.4.3. Procjenjuje kako stanje ekosustava utječe na kvalitetu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17D09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Prepoznaje i objašnjava posljedice fragmentacije i uništenja staništa, prekomjernoga iskorištavanja resursa i klimatskih promjena.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6901F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Procjenjuje kvalitetu života u lokalnoj zajednici i u svome okolišu te zaključuje kako promjene u jednom ekosustavu utječu na druge ekosustave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3C489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Pokazuje posvećenost očuvanju ravnoteže između kvalitete života i očuvanja ekosustava.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79C5A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9"/>
                <w:lang w:eastAsia="hr-HR"/>
              </w:rPr>
              <w:t>Biologija:</w:t>
            </w: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uključiti nastavnu temu Ljudski utjecaji na okoliš i njihove posljedice poučavanjem kojim će se iscrpnije obraditi pojedini ljudski utjecaji na okoliš i analizirati stanje ekosustava koji su pod slabijim i jačim ljudskim utjecajima;</w:t>
            </w:r>
          </w:p>
          <w:p w14:paraId="616607B4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9"/>
                <w:lang w:eastAsia="hr-HR"/>
              </w:rPr>
              <w:t>Matematika i Informatika: </w:t>
            </w:r>
            <w:r w:rsidRPr="00044017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može 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se provesti izračun i izrada grafičkih prikaza te prezentacija indeksa raznolikosti i usluga ekosustava za ekosustave koji su u ravnoteži i onih koji su zbog ljudskih utjecaja izvan ravnoteže</w:t>
            </w:r>
          </w:p>
          <w:p w14:paraId="22426A85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Hrvatski jezik: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 ostvarivanju nastave medijske kulture mogu se istraživati sadržaji s temom povezanosti stanja ekosustava i kvalitete života.</w:t>
            </w:r>
          </w:p>
          <w:p w14:paraId="68FD39E5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9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(Biologija, Kemija, Politika i gospodarstvo, Hrvatski jezik, Vjeronauk, Etika, Povijest): u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čenik, radeći u skupini, analizira određene gospodarske krize u povijesti i njihov utjecaj na održivi razvoj</w:t>
            </w:r>
          </w:p>
          <w:p w14:paraId="55A2EE44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9"/>
                <w:lang w:eastAsia="hr-HR"/>
              </w:rPr>
              <w:t>Geografija</w:t>
            </w: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odlazak u prirodu na mjesto gdje se vide utjecaji gospodarstva na prirodu, poput šuma, kamenoloma, tvornice i sl.;</w:t>
            </w:r>
          </w:p>
          <w:p w14:paraId="669B8C01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Integrirano (Sat razrednika, projekti, </w:t>
            </w:r>
            <w:proofErr w:type="spellStart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međupredmetne</w:t>
            </w:r>
            <w:proofErr w:type="spellEnd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teme Građanski odgoj i obrazovanje i Zdravlje): posjet mjestima u Hrvatskoj na kojima je vidljiv utjecaj stanja u ekosustavima na kvalitetu života (pozitivni i negativni primjeri); vježba na satu: </w:t>
            </w:r>
            <w:proofErr w:type="spellStart"/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Millenium</w:t>
            </w:r>
            <w:proofErr w:type="spellEnd"/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 xml:space="preserve"> </w:t>
            </w:r>
            <w:proofErr w:type="spellStart"/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Ecoystem</w:t>
            </w:r>
            <w:proofErr w:type="spellEnd"/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 xml:space="preserve"> </w:t>
            </w:r>
            <w:proofErr w:type="spellStart"/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Assesment</w:t>
            </w:r>
            <w:proofErr w:type="spellEnd"/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(svjetsko istraživanje o utjecaju stanja u ekosustavima na kvalitetu života).</w:t>
            </w:r>
          </w:p>
        </w:tc>
      </w:tr>
      <w:tr w:rsidR="00B96C41" w:rsidRPr="00B96C41" w14:paraId="4FF0C0B9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D6248" w14:textId="77777777" w:rsidR="00B96C41" w:rsidRPr="00044017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  <w:lang w:eastAsia="hr-HR"/>
              </w:rPr>
              <w:t xml:space="preserve"> A.4.4. Prikuplja, analizira i vrednuje podatke o utjecaju gospodarstva, državne politike i svakodnevne potrošnje građana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0457D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Analizira utjecaj ljudskih djelatnosti i politike na okoliš i učinke ekološkoga načina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6A460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Obrađuje i prezentira podatke o utjecaju gospodarstva, javnih politika i građana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CDA27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Prihvaća pravednu raspodjelu kao način korištenja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9FDDC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9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(Geografija, Politika i gospodarstvo, Povijest): 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razvoj javnih politika prema zaštiti okoliša i održivome razvoju tijekom povijesti, utjecaj velikih svjetskih ideologija (totalitarizmi 20. stoljeća, kapitalizam...) na održivi razvoj; analiza stanja po državama – trenutačno stanje i najbolji primjeri javnih politika.</w:t>
            </w:r>
          </w:p>
          <w:p w14:paraId="337CA5C8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Projekti: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posjet Institutu Hrvoje Požar, Tehničkome muzeju ili sličnoj instituciji.</w:t>
            </w:r>
          </w:p>
        </w:tc>
      </w:tr>
      <w:tr w:rsidR="00B96C41" w:rsidRPr="00B96C41" w14:paraId="40C680A2" w14:textId="77777777" w:rsidTr="007019BD">
        <w:tc>
          <w:tcPr>
            <w:tcW w:w="1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E5598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Ključni sadržaji: </w:t>
            </w:r>
            <w:r w:rsidRPr="00B96C41">
              <w:rPr>
                <w:rFonts w:ascii="Minion Pro" w:eastAsia="Times New Roman" w:hAnsi="Minion Pro" w:cs="Times New Roman"/>
                <w:b/>
                <w:bCs/>
                <w:color w:val="231F20"/>
                <w:sz w:val="21"/>
                <w:lang w:eastAsia="hr-HR"/>
              </w:rPr>
              <w:t>obavezni </w:t>
            </w: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utjecaj ljudi i gospodarstva na održivi razvoj, ekonomske politike, klimatska pravda; </w:t>
            </w:r>
            <w:r w:rsidRPr="00B96C41">
              <w:rPr>
                <w:rFonts w:ascii="Minion Pro" w:eastAsia="Times New Roman" w:hAnsi="Minion Pro" w:cs="Times New Roman"/>
                <w:b/>
                <w:bCs/>
                <w:color w:val="231F20"/>
                <w:sz w:val="21"/>
                <w:lang w:eastAsia="hr-HR"/>
              </w:rPr>
              <w:t>preporučeni </w:t>
            </w: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prirodna ravnoteža, kvaliteta života, ekosustav, stanište, resursi, biljne vrste, gospodarstvo, politički sustavi.</w:t>
            </w:r>
          </w:p>
        </w:tc>
      </w:tr>
    </w:tbl>
    <w:p w14:paraId="1A41AD95" w14:textId="77777777" w:rsidR="00B96C41" w:rsidRPr="00B96C41" w:rsidRDefault="00B96C41" w:rsidP="00B96C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4ACE1BA" w14:textId="77777777" w:rsidR="00B96C41" w:rsidRPr="00B96C41" w:rsidRDefault="00B96C41" w:rsidP="00B96C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2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828"/>
        <w:gridCol w:w="2602"/>
        <w:gridCol w:w="1684"/>
        <w:gridCol w:w="4290"/>
      </w:tblGrid>
      <w:tr w:rsidR="00B96C41" w:rsidRPr="00B96C41" w14:paraId="48B1A43F" w14:textId="77777777" w:rsidTr="007019BD">
        <w:tc>
          <w:tcPr>
            <w:tcW w:w="12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C8A0A" w14:textId="77777777" w:rsidR="00B96C41" w:rsidRPr="00044017" w:rsidRDefault="00B96C41" w:rsidP="007019BD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>Domena</w:t>
            </w:r>
            <w:r w:rsidR="007019BD" w:rsidRPr="00044017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 xml:space="preserve"> B</w:t>
            </w:r>
            <w:r w:rsidRPr="00044017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 xml:space="preserve">: </w:t>
            </w:r>
            <w:r w:rsidR="007019BD" w:rsidRPr="00044017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 xml:space="preserve">4. Ciklus </w:t>
            </w:r>
            <w:r w:rsidRPr="00044017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>DJELOVANJE</w:t>
            </w:r>
          </w:p>
          <w:p w14:paraId="142889F0" w14:textId="77777777" w:rsidR="007019BD" w:rsidRDefault="007019BD" w:rsidP="007019B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</w:p>
          <w:p w14:paraId="724069AB" w14:textId="77777777" w:rsidR="007019BD" w:rsidRPr="008C20C2" w:rsidRDefault="007019BD" w:rsidP="007019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2C22A8C7" w14:textId="77777777" w:rsidR="007019BD" w:rsidRPr="00B96C41" w:rsidRDefault="007019BD" w:rsidP="007019B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</w:p>
        </w:tc>
      </w:tr>
      <w:tr w:rsidR="00B96C41" w:rsidRPr="00B96C41" w14:paraId="6806FEB1" w14:textId="77777777" w:rsidTr="007019BD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6E970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Učenik: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664BF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Znanje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3E547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Vještine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FB23B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Stavovi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4864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Preporuka za ostvarivanje odgojno-obrazovnih očekivanja</w:t>
            </w:r>
          </w:p>
        </w:tc>
      </w:tr>
      <w:tr w:rsidR="00B96C41" w:rsidRPr="00B96C41" w14:paraId="30F2CB58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5A863" w14:textId="77777777" w:rsidR="00B96C41" w:rsidRPr="00044017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Minion Pro" w:eastAsia="Times New Roman" w:hAnsi="Minion Pro" w:cs="Times New Roman"/>
                <w:color w:val="FF000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Minion Pro" w:eastAsia="Times New Roman" w:hAnsi="Minion Pro" w:cs="Times New Roman"/>
                <w:color w:val="FF0000"/>
                <w:sz w:val="25"/>
                <w:szCs w:val="25"/>
                <w:lang w:eastAsia="hr-HR"/>
              </w:rPr>
              <w:t xml:space="preserve"> B.4.1. Djeluje u skladu s načelima održivoga razvoja s ciljem zaštite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9C0DF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Objašnjava modele aktivnoga djelovanja za očuvanje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8FBDB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Primjenjuje stečena znanja i predlaže aktivnosti za zaštitu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30062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Promiče važnost aktivnoga djelovanja za zaštitu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2AB4E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FF0000"/>
                <w:sz w:val="21"/>
                <w:lang w:eastAsia="hr-HR"/>
              </w:rPr>
              <w:t>Integrirana nastava </w:t>
            </w:r>
            <w:r w:rsidRPr="00044017">
              <w:rPr>
                <w:rFonts w:ascii="Minion Pro" w:eastAsia="Times New Roman" w:hAnsi="Minion Pro" w:cs="Times New Roman"/>
                <w:color w:val="FF0000"/>
                <w:sz w:val="25"/>
                <w:szCs w:val="25"/>
                <w:lang w:eastAsia="hr-HR"/>
              </w:rPr>
              <w:t>(Politika i gospodarstvo, Hrvatski jezik, Povijest, Geografija, Sat razrednika, projekti</w:t>
            </w: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): upoznavanje s organizacijama i udrugama koje djeluju na zaštiti prirode i okoliša</w:t>
            </w:r>
          </w:p>
        </w:tc>
      </w:tr>
      <w:tr w:rsidR="00B96C41" w:rsidRPr="00B96C41" w14:paraId="4B2174DE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FBA1F" w14:textId="77777777" w:rsidR="00B96C41" w:rsidRPr="00044017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hr-HR"/>
              </w:rPr>
              <w:t xml:space="preserve"> B.4.2. Djeluje u skladu s načelima održivoga razvoja s ciljem promoviranja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41837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Uspoređuje i procjenjuje stupnjeve ostvarenja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F7FB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Koristi se odgovarajućim komunikacijskim vještinama i IKT alatima u promicanju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337B7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Zagovara socijalnu pravdu.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D5806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FF0000"/>
                <w:sz w:val="19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(Politika i gospodarstvo, Hrvatski jezik, Etika, Vjeronauk, Geografija, Sat razrednika, </w:t>
            </w:r>
            <w:proofErr w:type="spellStart"/>
            <w:r w:rsidRPr="0004401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međupredmetna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tema Građanski odgoj i obrazovanje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): učenici će upoznati događaje i osobe iz povijesti i današnjice koji su radom na održivome razvoju širili socijalnu pravdu i obrnuto (npr. dobitnici Nobelove nagrade za mir </w:t>
            </w:r>
            <w:proofErr w:type="spellStart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Wangari</w:t>
            </w:r>
            <w:proofErr w:type="spellEnd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Mathai</w:t>
            </w:r>
            <w:proofErr w:type="spellEnd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Muhammad</w:t>
            </w:r>
            <w:proofErr w:type="spellEnd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Yunus</w:t>
            </w:r>
            <w:proofErr w:type="spellEnd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, Rosa Park, tema ukidanja ropstva);</w:t>
            </w:r>
          </w:p>
          <w:p w14:paraId="5796B16D" w14:textId="77777777" w:rsidR="00B96C41" w:rsidRPr="00B96C41" w:rsidRDefault="00B96C41" w:rsidP="00B96C4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Povezanost s </w:t>
            </w:r>
            <w:proofErr w:type="spellStart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međupredmetnom</w:t>
            </w:r>
            <w:proofErr w:type="spellEnd"/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temom Uporaba informacijske i komunikacijske tehnologije: primjena inovacija i novih tehnologija u društvenome poduzetništvu radi širenja socijalne pravde.</w:t>
            </w:r>
          </w:p>
        </w:tc>
      </w:tr>
      <w:tr w:rsidR="00B96C41" w:rsidRPr="00B96C41" w14:paraId="11C629DC" w14:textId="77777777" w:rsidTr="007019BD">
        <w:tc>
          <w:tcPr>
            <w:tcW w:w="12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D536B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Ključni sadržaji: </w:t>
            </w:r>
            <w:r w:rsidRPr="00B96C41">
              <w:rPr>
                <w:rFonts w:ascii="Minion Pro" w:eastAsia="Times New Roman" w:hAnsi="Minion Pro" w:cs="Times New Roman"/>
                <w:b/>
                <w:bCs/>
                <w:color w:val="231F20"/>
                <w:sz w:val="21"/>
                <w:lang w:eastAsia="hr-HR"/>
              </w:rPr>
              <w:t>obvezni </w:t>
            </w: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načela održivoga razvoja, volontiranje, globalne promjene i procesi (klimatske promjene, elementarne nepogode), proizvodnja hrane i, socijalna pravda, ekološki otisak, održivo korištenje resursa, gospodarenje otpadom, integrirani i održivi energija, hrana i promet, primjeri održivog dizajna; </w:t>
            </w:r>
            <w:r w:rsidRPr="00B96C41">
              <w:rPr>
                <w:rFonts w:ascii="Minion Pro" w:eastAsia="Times New Roman" w:hAnsi="Minion Pro" w:cs="Times New Roman"/>
                <w:b/>
                <w:bCs/>
                <w:color w:val="231F20"/>
                <w:sz w:val="21"/>
                <w:lang w:eastAsia="hr-HR"/>
              </w:rPr>
              <w:t>preporučeni </w:t>
            </w: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 xml:space="preserve">društveno poduzetništvo, zadruge, solidarnost i ravnopravnost, inovativna rješenja – plava ekonomija, ekološko modeliranje, djelovanje prema rješavanju problema, modeli aktivnoga djelovanja, urbana </w:t>
            </w:r>
            <w:proofErr w:type="spellStart"/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permakultura</w:t>
            </w:r>
            <w:proofErr w:type="spellEnd"/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 xml:space="preserve">, </w:t>
            </w:r>
            <w:proofErr w:type="spellStart"/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niskougljični</w:t>
            </w:r>
            <w:proofErr w:type="spellEnd"/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 xml:space="preserve"> razvoj Hrvatske.</w:t>
            </w:r>
          </w:p>
        </w:tc>
      </w:tr>
    </w:tbl>
    <w:p w14:paraId="7A40854E" w14:textId="77777777" w:rsidR="00B96C41" w:rsidRPr="00B96C41" w:rsidRDefault="00B96C41" w:rsidP="00B96C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46FDDF" w14:textId="77777777" w:rsidR="00B96C41" w:rsidRPr="00B96C41" w:rsidRDefault="00B96C41" w:rsidP="00B96C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2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038"/>
        <w:gridCol w:w="2037"/>
        <w:gridCol w:w="2419"/>
        <w:gridCol w:w="4078"/>
      </w:tblGrid>
      <w:tr w:rsidR="00B96C41" w:rsidRPr="00B96C41" w14:paraId="20416DDE" w14:textId="77777777" w:rsidTr="007019BD">
        <w:tc>
          <w:tcPr>
            <w:tcW w:w="12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6034A" w14:textId="77777777" w:rsidR="00B96C41" w:rsidRPr="00044017" w:rsidRDefault="00B96C41" w:rsidP="007019BD">
            <w:pPr>
              <w:spacing w:after="0" w:line="240" w:lineRule="auto"/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>Domena</w:t>
            </w:r>
            <w:r w:rsidR="007019BD"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 xml:space="preserve"> C</w:t>
            </w:r>
            <w:r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 xml:space="preserve">: </w:t>
            </w:r>
            <w:r w:rsidR="007019BD"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 xml:space="preserve">4. ciklus:  </w:t>
            </w:r>
            <w:r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>DOBROBIT</w:t>
            </w:r>
          </w:p>
          <w:p w14:paraId="0E391F54" w14:textId="77777777" w:rsidR="007019BD" w:rsidRDefault="007019BD" w:rsidP="007019BD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</w:pPr>
          </w:p>
          <w:p w14:paraId="40738D4B" w14:textId="77777777" w:rsidR="007019BD" w:rsidRPr="008C20C2" w:rsidRDefault="007019BD" w:rsidP="007019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2C003D6E" w14:textId="77777777" w:rsidR="007019BD" w:rsidRPr="00B96C41" w:rsidRDefault="007019BD" w:rsidP="007019BD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5"/>
                <w:szCs w:val="25"/>
                <w:lang w:eastAsia="hr-HR"/>
              </w:rPr>
            </w:pPr>
          </w:p>
        </w:tc>
      </w:tr>
      <w:tr w:rsidR="00B96C41" w:rsidRPr="00B96C41" w14:paraId="1D6E575C" w14:textId="77777777" w:rsidTr="007019BD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0AD60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Učenik: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7F98A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Znanje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D0FC7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Vještine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32DAA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Stavovi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BD3F0" w14:textId="77777777" w:rsidR="00B96C41" w:rsidRPr="00B96C41" w:rsidRDefault="00B96C41" w:rsidP="00B96C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Preporuka za ostvarivanje odgojno-obrazovnih očekivanja</w:t>
            </w:r>
          </w:p>
        </w:tc>
      </w:tr>
      <w:tr w:rsidR="00B96C41" w:rsidRPr="00B96C41" w14:paraId="178E9CC2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2E9A" w14:textId="77777777" w:rsidR="00B96C41" w:rsidRPr="00044017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7030A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7030A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7030A0"/>
                <w:sz w:val="25"/>
                <w:szCs w:val="25"/>
                <w:lang w:eastAsia="hr-HR"/>
              </w:rPr>
              <w:t xml:space="preserve"> C.4.1. Prosuđuje značaj održivoga razvoja za opću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A9D0A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Analizira utjecaj okolišne, društvene i ekonomske dimenzije održivosti na osobnu i zajedničku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77354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Istražuje i prezentira pozitivne i negativne procese iz vlastite sredine koji utječu na ugroženost okoliša i ljudi.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05087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Promiče svijest o važnosti uravnoteženosti razvoja gospodarstva i brige za okoliš radi osobne i zajedničke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E4447" w14:textId="77777777" w:rsidR="00B96C41" w:rsidRPr="00044017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9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(Politika i gospodarstvo, Geografija, Biologija,</w:t>
            </w:r>
          </w:p>
          <w:p w14:paraId="1D6E2DBD" w14:textId="77777777" w:rsidR="00B96C41" w:rsidRPr="00044017" w:rsidRDefault="00B96C41" w:rsidP="00B96C4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Vjeronauk, Etika, </w:t>
            </w:r>
            <w:proofErr w:type="spellStart"/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međupredmetne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teme Zdravlje, Građanski odgoj i obrazovanje i</w:t>
            </w:r>
          </w:p>
          <w:p w14:paraId="26DD6C40" w14:textId="77777777" w:rsidR="00B96C41" w:rsidRPr="00B96C41" w:rsidRDefault="00B96C41" w:rsidP="00B96C4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Poduzetništvo): 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utjecaj gospodarskog razvoja industrije, prometa, energetike i potrošnje na opću dobrobit.</w:t>
            </w:r>
          </w:p>
        </w:tc>
      </w:tr>
      <w:tr w:rsidR="00B96C41" w:rsidRPr="00B96C41" w14:paraId="56ABFDD2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07938" w14:textId="77777777" w:rsidR="00B96C41" w:rsidRPr="00044017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 xml:space="preserve"> C.4.2. Analizira pokazatelje kvalitete života u nekome društvu i objašnjava razlike među društvima.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742C4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Klasificira zajednice na temelju pokazatelja kvalitete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948D9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Prikuplja i interpretira podatke o kvaliteti života u mjestu stanovanja te predlaže rješenja za poboljšanje kvalitete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C7908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Promiče stav da kvaliteta života ovisi o povezanosti indeksa ljudskoga razvoja i razine očuvanosti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C1DB1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21"/>
                <w:lang w:eastAsia="hr-HR"/>
              </w:rPr>
              <w:t>Integrirana nastava </w:t>
            </w:r>
            <w:r w:rsidRPr="00044017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 xml:space="preserve">(Geografija, Matematika, Politika i gospodarstvo, Sat razrednika, </w:t>
            </w:r>
            <w:proofErr w:type="spellStart"/>
            <w:r w:rsidRPr="00044017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>međupredmetne</w:t>
            </w:r>
            <w:proofErr w:type="spellEnd"/>
            <w:r w:rsidRPr="00044017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 xml:space="preserve"> teme Uporaba informacijske i komunikacijske tehnologije i Građanski odgoj i obrazovanje</w:t>
            </w: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): učenici mogu analizirati pokazatelje kvalitete života na temelju istraživanja EU, </w:t>
            </w:r>
            <w:proofErr w:type="spellStart"/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21"/>
                <w:lang w:eastAsia="hr-HR"/>
              </w:rPr>
              <w:t>Happy</w:t>
            </w:r>
            <w:proofErr w:type="spellEnd"/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21"/>
                <w:lang w:eastAsia="hr-HR"/>
              </w:rPr>
              <w:t xml:space="preserve"> Planet Indeks, </w:t>
            </w: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s detaljnijom analizom indeksa ljudskoga razvoja UN-a </w:t>
            </w: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21"/>
                <w:lang w:eastAsia="hr-HR"/>
              </w:rPr>
              <w:t>(</w:t>
            </w:r>
            <w:smartTag w:uri="urn:schemas-microsoft-com:office:smarttags" w:element="stockticker">
              <w:r w:rsidRPr="00B96C41">
                <w:rPr>
                  <w:rFonts w:ascii="Minion Pro" w:eastAsia="Times New Roman" w:hAnsi="Minion Pro" w:cs="Times New Roman"/>
                  <w:i/>
                  <w:iCs/>
                  <w:color w:val="231F20"/>
                  <w:sz w:val="21"/>
                  <w:lang w:eastAsia="hr-HR"/>
                </w:rPr>
                <w:t>HDI</w:t>
              </w:r>
            </w:smartTag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21"/>
                <w:lang w:eastAsia="hr-HR"/>
              </w:rPr>
              <w:t xml:space="preserve"> Human Development Index).</w:t>
            </w:r>
          </w:p>
        </w:tc>
      </w:tr>
      <w:tr w:rsidR="00B96C41" w:rsidRPr="00B96C41" w14:paraId="42A008BB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5380F" w14:textId="77777777" w:rsidR="00B96C41" w:rsidRPr="00044017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7030A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7030A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7030A0"/>
                <w:sz w:val="25"/>
                <w:szCs w:val="25"/>
                <w:lang w:eastAsia="hr-HR"/>
              </w:rPr>
              <w:t xml:space="preserve"> C.4.3. Analizira i uspoređuje uzroke i posljedice socijalnih razlika u nekim društvima sa stajališta dobrobiti pojedinca.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457F6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Objašnjava utjecaj stupnja razvoja društva i gospodarstva na kvalitetu života pojedinca.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F6144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Istražuje i interpretira uzroke i posljedice socijalnih razlika u odabranim društvima.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352EE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Zalaže se za pravednu i odgovornu raspodjelu dobara i resursa za lokalnu i globalnu dobrobit svih ljudi.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15D84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9"/>
                <w:lang w:eastAsia="hr-HR"/>
              </w:rPr>
              <w:t>Etika</w:t>
            </w: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vježba Koliko je ekonomske nejednakosti opravdano?</w:t>
            </w:r>
          </w:p>
          <w:p w14:paraId="521D3764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9"/>
                <w:lang w:eastAsia="hr-HR"/>
              </w:rPr>
              <w:t>Strani jezici</w:t>
            </w: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obrada tekstova o socijalnim razlikama, pravednoj raspodjeli dobara, kvaliteti života i dobrobiti.</w:t>
            </w:r>
          </w:p>
          <w:p w14:paraId="45E2D823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9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(Geografija, Povijest, Politika i gospodarstvo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): kako su se države tijekom povijesti odnosile prema socijalnim razlikama u svojim društvima, a kako se odnose danas;</w:t>
            </w:r>
          </w:p>
          <w:p w14:paraId="2A8A9B45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proofErr w:type="spellStart"/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9"/>
                <w:lang w:eastAsia="hr-HR"/>
              </w:rPr>
              <w:t>Međupredmetna</w:t>
            </w:r>
            <w:proofErr w:type="spellEnd"/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9"/>
                <w:lang w:eastAsia="hr-HR"/>
              </w:rPr>
              <w:t xml:space="preserve"> tema Poduzetništvo, Sat razrednika</w:t>
            </w: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rasprave o ekonomskim modelima i javnim politikama koje smanjuju socijalne razlike u društvima;</w:t>
            </w:r>
          </w:p>
          <w:p w14:paraId="227376C4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i/>
                <w:iCs/>
                <w:color w:val="231F20"/>
                <w:sz w:val="19"/>
                <w:lang w:eastAsia="hr-HR"/>
              </w:rPr>
              <w:t>Hrvatski jezik, Likovna umjetnost, Glazbena umjetnost: 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prikazi socijalnih razlika u umjetnosti.</w:t>
            </w:r>
          </w:p>
        </w:tc>
      </w:tr>
      <w:tr w:rsidR="00B96C41" w:rsidRPr="00B96C41" w14:paraId="194EEE54" w14:textId="77777777" w:rsidTr="00B96C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BCB5F" w14:textId="77777777" w:rsidR="00B96C41" w:rsidRPr="00044017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7030A0"/>
                <w:sz w:val="25"/>
                <w:szCs w:val="25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7030A0"/>
                <w:sz w:val="25"/>
                <w:szCs w:val="25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7030A0"/>
                <w:sz w:val="25"/>
                <w:szCs w:val="25"/>
                <w:lang w:eastAsia="hr-HR"/>
              </w:rPr>
              <w:t xml:space="preserve"> C.4.4. Opisuje utjecaj različitih ekonomskih modela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5C264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Analizira različite ekonomske modele s obzirom na njihov utjecaj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F7016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Uspoređuje podatke utjecaja različitih ekonomskih modela na dobrobit na temelju kojih osmišljava moguće scenarije.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BDC46" w14:textId="77777777" w:rsidR="00B96C41" w:rsidRPr="00B96C41" w:rsidRDefault="00B96C41" w:rsidP="00B96C41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Svjestan je da ograničenja prirodnih resursa utječu na ekonomski rast i da se dobrobit nužno ne zasniva na ekonomskome rastu.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E52EF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9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(Politika i gospodarstvo, Povijest, Geografija, Sat razrednika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): učenici se upoznaju s modelima različite primjene kapitalizma u državama svijeta.</w:t>
            </w:r>
          </w:p>
          <w:p w14:paraId="16B044B6" w14:textId="77777777" w:rsidR="00B96C41" w:rsidRPr="00B96C41" w:rsidRDefault="00B96C41" w:rsidP="00B9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9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(</w:t>
            </w:r>
            <w:proofErr w:type="spellStart"/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međupredmetne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teme Građanski odgoj i obrazovanje, Uporaba informacijske i komunikacijske tehnologije, Zdravlje i Poduzetništvo</w:t>
            </w: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): moguća je provedba analize utjecaja ekonomskih modela u nekom području na kvalitetu života.</w:t>
            </w:r>
          </w:p>
          <w:p w14:paraId="0348C234" w14:textId="77777777" w:rsidR="00B96C41" w:rsidRPr="00B96C41" w:rsidRDefault="00B96C41" w:rsidP="00B96C4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B96C41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Projekt: posjet lokalnim tvrtkama koje se koriste ekonomijom za opću dobrobit</w:t>
            </w:r>
          </w:p>
        </w:tc>
      </w:tr>
      <w:tr w:rsidR="00B96C41" w:rsidRPr="00B96C41" w14:paraId="6D799E55" w14:textId="77777777" w:rsidTr="007019BD">
        <w:tc>
          <w:tcPr>
            <w:tcW w:w="12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9D128" w14:textId="77777777" w:rsidR="00B96C41" w:rsidRPr="00B96C41" w:rsidRDefault="00B96C41" w:rsidP="00B96C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Ključni sadržaji: </w:t>
            </w:r>
            <w:r w:rsidRPr="00B96C41">
              <w:rPr>
                <w:rFonts w:ascii="Minion Pro" w:eastAsia="Times New Roman" w:hAnsi="Minion Pro" w:cs="Times New Roman"/>
                <w:b/>
                <w:bCs/>
                <w:color w:val="231F20"/>
                <w:sz w:val="21"/>
                <w:lang w:eastAsia="hr-HR"/>
              </w:rPr>
              <w:t>obvezni </w:t>
            </w: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granica ograničenja prirodnih resursa, solidarnost, kvaliteta života, javne politike, indeksi društvenoga razvoja (ili pokazatelji društvenoga razvoja), globalne politike, resursi, ekološki otisak; </w:t>
            </w:r>
            <w:r w:rsidRPr="00B96C41">
              <w:rPr>
                <w:rFonts w:ascii="Minion Pro" w:eastAsia="Times New Roman" w:hAnsi="Minion Pro" w:cs="Times New Roman"/>
                <w:b/>
                <w:bCs/>
                <w:color w:val="231F20"/>
                <w:sz w:val="21"/>
                <w:lang w:eastAsia="hr-HR"/>
              </w:rPr>
              <w:t>preporučeni </w:t>
            </w:r>
            <w:r w:rsidRPr="00B96C41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napredni i novi ekonomski razvojni modeli, sigurnost, ne(zagađeni) okoliš.</w:t>
            </w:r>
          </w:p>
        </w:tc>
      </w:tr>
    </w:tbl>
    <w:p w14:paraId="6DBC028F" w14:textId="77777777" w:rsidR="00B96C41" w:rsidRPr="008C20C2" w:rsidRDefault="00B96C41" w:rsidP="00B96C41">
      <w:pPr>
        <w:rPr>
          <w:rFonts w:ascii="Arial" w:hAnsi="Arial" w:cs="Arial"/>
          <w:b/>
          <w:sz w:val="24"/>
          <w:szCs w:val="24"/>
        </w:rPr>
      </w:pPr>
    </w:p>
    <w:p w14:paraId="60BB2680" w14:textId="77777777" w:rsidR="00B96C41" w:rsidRPr="009D5C20" w:rsidRDefault="00B96C41" w:rsidP="00B96C41">
      <w:pPr>
        <w:rPr>
          <w:rFonts w:ascii="Arial" w:hAnsi="Arial" w:cs="Arial"/>
          <w:sz w:val="24"/>
          <w:szCs w:val="24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864"/>
        <w:gridCol w:w="1963"/>
        <w:gridCol w:w="1589"/>
        <w:gridCol w:w="3542"/>
      </w:tblGrid>
      <w:tr w:rsidR="002C580F" w:rsidRPr="002C580F" w14:paraId="5B75DC8A" w14:textId="77777777" w:rsidTr="002C580F"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0F4C4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sz w:val="28"/>
                <w:szCs w:val="28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548DD4" w:themeColor="text2" w:themeTint="99"/>
                <w:sz w:val="28"/>
                <w:szCs w:val="28"/>
                <w:lang w:eastAsia="hr-HR"/>
              </w:rPr>
              <w:t>Domena A: 5. Ciklus POVEZANOST</w:t>
            </w:r>
          </w:p>
          <w:p w14:paraId="337AA4C6" w14:textId="77777777" w:rsid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lang w:eastAsia="hr-HR"/>
              </w:rPr>
            </w:pPr>
          </w:p>
          <w:p w14:paraId="031001CC" w14:textId="77777777" w:rsidR="002C580F" w:rsidRPr="008C20C2" w:rsidRDefault="002C580F" w:rsidP="002C58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182195A0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lang w:eastAsia="hr-HR"/>
              </w:rPr>
            </w:pPr>
          </w:p>
        </w:tc>
      </w:tr>
      <w:tr w:rsidR="002C580F" w:rsidRPr="002C580F" w14:paraId="1FE92E4B" w14:textId="77777777" w:rsidTr="002C580F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A7A91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CDDBF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3D6C1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29950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03475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2C580F" w:rsidRPr="002C580F" w14:paraId="517C868E" w14:textId="77777777" w:rsidTr="002C58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1B927" w14:textId="77777777" w:rsidR="002C580F" w:rsidRPr="00044017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70C0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 A.5.1. Kritički promišlja o povezanosti vlastitoga načina života s utjecajem na okoliš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8F911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Predviđa utjecaje vlastitoga načina života na okoliš i ljude te poznaje održiva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7CA3B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 vlastitome životu primjenjuje održiva rješenja s ciljem smanjivanja negativnih utjecaja na okoliš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61717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Preispituje povezanost vlastitoga života s utjecajem na okoliš 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0CF82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6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(Politika i gospodarstvo, Hrvatski jezik, Sociologija, Geografija, Biologija, Sat razrednika, </w:t>
            </w:r>
            <w:proofErr w:type="spellStart"/>
            <w:r w:rsidRPr="0004401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međupredmetne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teme Građanski odgoj i obrazovanje i Zdravlje): 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debata o pozitivnim i negativnim ljudskim utjecajima na okoliš;</w:t>
            </w:r>
          </w:p>
          <w:p w14:paraId="29757556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Međupredmetne</w:t>
            </w:r>
            <w:proofErr w:type="spellEnd"/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 xml:space="preserve"> teme Uporaba informacijske i komunikacijske tehnologije, Osobni i socijalni razvoj i Građanski odgoj i obrazovanje: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vježba istraživanje povezanosti životnoga stila, potrošnje i utjecaja na druge ljude, analiza primjera održivih rješenja i uočavanje razlika između individualnih koraka i onih koji utječu na cijelo društvo;</w:t>
            </w:r>
          </w:p>
          <w:p w14:paraId="1A23262F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organiziranje </w:t>
            </w:r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integriranog tematskog dana: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dana u godini kad učitelji i učenici odabiru teme i metode kojima učenici kritički promišljaju o utjecaju vlastitoga načina života na okoliš i druge ljude.</w:t>
            </w:r>
          </w:p>
        </w:tc>
      </w:tr>
      <w:tr w:rsidR="002C580F" w:rsidRPr="002C580F" w14:paraId="041B4762" w14:textId="77777777" w:rsidTr="002C58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2D93E" w14:textId="77777777" w:rsidR="002C580F" w:rsidRPr="00044017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70C0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 xml:space="preserve"> A.5.2. Analizira načela održive proizvodnje i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4E953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Poznaje načela održive proizvodnje i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81222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i koristi se proizvodima koji su proizvedeni bez štetnih utjecaja na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C7B4B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važnosti održive proizvodnje i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2B705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6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(Politika i gospodarstvo, Geografija, Sat razrednika, Sociologija, </w:t>
            </w:r>
            <w:proofErr w:type="spellStart"/>
            <w:r w:rsidRPr="0004401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međupredmetne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teme Građanski odgoj i obrazovanje, Zdravlje i Poduzetništvo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): na primjeru vodećih država svijeta učenik analizira sustav proizvodnje i potrošnje te utjecaj gospodarstva na dobrobit ljudi;</w:t>
            </w:r>
          </w:p>
          <w:p w14:paraId="3DF445A9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6"/>
                <w:lang w:eastAsia="hr-HR"/>
              </w:rPr>
              <w:t>Kemija:</w:t>
            </w:r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utjecaj kemijskih spojeva na stanje okoliša;</w:t>
            </w:r>
          </w:p>
          <w:p w14:paraId="5F212E33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6"/>
                <w:lang w:eastAsia="hr-HR"/>
              </w:rPr>
              <w:t>Matematik</w:t>
            </w:r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a: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linearno programiranje;</w:t>
            </w:r>
          </w:p>
          <w:p w14:paraId="16F63126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Fizika: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utjecaj znanstvenih otkrića na razvoj tehnologije i njihov utjecaj na okoliš (npr. optički kablovi, poluvodiči, nanotehnologija, radioaktivni otpadi i sl.).</w:t>
            </w:r>
          </w:p>
          <w:p w14:paraId="7DC83161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6"/>
                <w:lang w:eastAsia="hr-HR"/>
              </w:rPr>
              <w:t>Projekt: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učenici će analizirati način proizvodnje i utjecaj na okoliš odabranih pet proizvoda kojima se najčešće koristi.</w:t>
            </w:r>
          </w:p>
        </w:tc>
      </w:tr>
      <w:tr w:rsidR="002C580F" w:rsidRPr="002C580F" w14:paraId="2AF0F020" w14:textId="77777777" w:rsidTr="002C58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E38DE" w14:textId="77777777" w:rsidR="002C580F" w:rsidRPr="00044017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0070C0"/>
                <w:lang w:eastAsia="hr-HR"/>
              </w:rPr>
            </w:pPr>
            <w:proofErr w:type="spellStart"/>
            <w:r w:rsidRPr="00044017">
              <w:rPr>
                <w:rFonts w:ascii="Minion Pro" w:eastAsia="Times New Roman" w:hAnsi="Minion Pro" w:cs="Times New Roman"/>
                <w:color w:val="0070C0"/>
                <w:lang w:eastAsia="hr-HR"/>
              </w:rPr>
              <w:t>odr</w:t>
            </w:r>
            <w:proofErr w:type="spellEnd"/>
            <w:r w:rsidRPr="00044017">
              <w:rPr>
                <w:rFonts w:ascii="Minion Pro" w:eastAsia="Times New Roman" w:hAnsi="Minion Pro" w:cs="Times New Roman"/>
                <w:color w:val="0070C0"/>
                <w:lang w:eastAsia="hr-HR"/>
              </w:rPr>
              <w:t xml:space="preserve"> A.5.3. Analizira odnose moći na različitim razinama upravljanja i objašnjava njihov utjecaj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87450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Analizira uloge i odgovornost različitih sudionika (politika, poslovni sektor i građani) u kreiranju i provedbi politike na lokalnoj i globalnoj razini.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30ED6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Istražuje mogućnost uključivanja u procese kreiranja i provedbe politike održivoga razvoja na temelju poznavanja uloge i odgovornosti različitih sudionika.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CDF30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Promiče važnost uključivanja građana u procese kreiranja i provedbe javnih politika.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B1E29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0070C0"/>
                <w:sz w:val="18"/>
                <w:lang w:eastAsia="hr-HR"/>
              </w:rPr>
              <w:t>Integrirana nastava </w:t>
            </w:r>
            <w:r w:rsidRPr="00044017">
              <w:rPr>
                <w:rFonts w:ascii="Minion Pro" w:eastAsia="Times New Roman" w:hAnsi="Minion Pro" w:cs="Times New Roman"/>
                <w:color w:val="0070C0"/>
                <w:lang w:eastAsia="hr-HR"/>
              </w:rPr>
              <w:t xml:space="preserve">(Politika i gospodarstvo, Geografija, Sat razrednika, Sociologija, </w:t>
            </w:r>
            <w:proofErr w:type="spellStart"/>
            <w:r w:rsidRPr="00044017">
              <w:rPr>
                <w:rFonts w:ascii="Minion Pro" w:eastAsia="Times New Roman" w:hAnsi="Minion Pro" w:cs="Times New Roman"/>
                <w:color w:val="0070C0"/>
                <w:lang w:eastAsia="hr-HR"/>
              </w:rPr>
              <w:t>međupredmetna</w:t>
            </w:r>
            <w:proofErr w:type="spellEnd"/>
            <w:r w:rsidRPr="00044017">
              <w:rPr>
                <w:rFonts w:ascii="Minion Pro" w:eastAsia="Times New Roman" w:hAnsi="Minion Pro" w:cs="Times New Roman"/>
                <w:color w:val="0070C0"/>
                <w:lang w:eastAsia="hr-HR"/>
              </w:rPr>
              <w:t xml:space="preserve"> tema Građanski odgoj i obrazovanje):</w:t>
            </w: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analiza postupaka i djelovanja bitnih sudionika u odnosu na načela održive proizvodnje; analiza svjetskih politika prema održivome razvoju; </w:t>
            </w:r>
            <w:proofErr w:type="spellStart"/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oprimjerivanje</w:t>
            </w:r>
            <w:proofErr w:type="spellEnd"/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dobre prakse na lokalnim razinama (kvart, naselje, mjesto, općina, selo, grad, županija, regija).</w:t>
            </w:r>
          </w:p>
        </w:tc>
      </w:tr>
      <w:tr w:rsidR="002C580F" w:rsidRPr="002C580F" w14:paraId="33E9CFDD" w14:textId="77777777" w:rsidTr="002C580F"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8BE4F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2C580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obvezni </w:t>
            </w: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klimatske promjene, utjecaji na okoliš, ekološki otisak, održiva proizvodnja i potrošnja, načela održive proizvodnje i potrošnje, politički i ekonomski sustavi; </w:t>
            </w:r>
            <w:r w:rsidRPr="002C580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preporučeni </w:t>
            </w: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tradicionalna proizvodnja.</w:t>
            </w:r>
          </w:p>
        </w:tc>
      </w:tr>
    </w:tbl>
    <w:p w14:paraId="2BD8322B" w14:textId="77777777" w:rsidR="002C580F" w:rsidRPr="002C580F" w:rsidRDefault="002C580F" w:rsidP="002C580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0097024" w14:textId="77777777" w:rsidR="002C580F" w:rsidRPr="002C580F" w:rsidRDefault="002C580F" w:rsidP="002C580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889"/>
        <w:gridCol w:w="1886"/>
        <w:gridCol w:w="1423"/>
        <w:gridCol w:w="3645"/>
      </w:tblGrid>
      <w:tr w:rsidR="002C580F" w:rsidRPr="002C580F" w14:paraId="3037CCE4" w14:textId="77777777" w:rsidTr="002C580F"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FEAB9" w14:textId="77777777" w:rsidR="002C580F" w:rsidRPr="00044017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>Domena B: 5. Ciklus DJELOVANJE</w:t>
            </w:r>
          </w:p>
          <w:p w14:paraId="547C8649" w14:textId="77777777" w:rsid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lang w:eastAsia="hr-HR"/>
              </w:rPr>
            </w:pPr>
          </w:p>
          <w:p w14:paraId="48387882" w14:textId="77777777" w:rsidR="002C580F" w:rsidRPr="008C20C2" w:rsidRDefault="002C580F" w:rsidP="002C58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3973F2D6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lang w:eastAsia="hr-HR"/>
              </w:rPr>
            </w:pPr>
          </w:p>
        </w:tc>
      </w:tr>
      <w:tr w:rsidR="002C580F" w:rsidRPr="002C580F" w14:paraId="2BD4C1C0" w14:textId="77777777" w:rsidTr="002C580F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C15CD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D448C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B77FD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70989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5CAE0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2C580F" w:rsidRPr="002C580F" w14:paraId="2BDD828E" w14:textId="77777777" w:rsidTr="002C58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9BC71" w14:textId="77777777" w:rsidR="002C580F" w:rsidRPr="00044017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B.5.1. Kritički promišlja o utjecaju našega djelovanja na Zemlju i čovječanstvo.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EFECA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i uspoređuje na koje načine utječemo na planet 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146A7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primjere kompleksnoga odnosa između našega djelovanja i utjecaja na Zemlju 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04224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Promiče djelovanja koja ne ugrožavaju ni planet ni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6583C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FF0000"/>
                <w:sz w:val="16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(Politika i gospodarstvo, Geografija, Sat razrednika, Sociologija, </w:t>
            </w:r>
            <w:proofErr w:type="spellStart"/>
            <w:r w:rsidRPr="000440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međupredmetne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teme Građanski odgoj i obrazovanje i Uporaba informacijske i komunikacijske tehnologije): 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praćenje promjena i analiza grafičkih prikaza i karata s podatcima na razini svijeta te praćenje promjena bitnih pokazatelja za održivi razvoj (bioraznolikost, iskorištavanje resursa, siromaštvo, glad, položaj žena...); usporedba mjerenja utjecaja na planet i druge ljude uz pomoć ekološkoga otiska), utjecaj tehnologije na naša društva</w:t>
            </w:r>
          </w:p>
          <w:p w14:paraId="3C83EB0F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Kemija: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tematske cjeline – kemija okoliša, kemija koloida i znanost o materijalima.</w:t>
            </w:r>
          </w:p>
        </w:tc>
      </w:tr>
      <w:tr w:rsidR="002C580F" w:rsidRPr="002C580F" w14:paraId="2F9BC6EE" w14:textId="77777777" w:rsidTr="002C58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64ED6" w14:textId="77777777" w:rsidR="002C580F" w:rsidRPr="00044017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lang w:eastAsia="hr-HR"/>
              </w:rPr>
            </w:pPr>
            <w:proofErr w:type="spellStart"/>
            <w:r w:rsidRPr="00044017">
              <w:rPr>
                <w:rFonts w:ascii="Minion Pro" w:eastAsia="Times New Roman" w:hAnsi="Minion Pro" w:cs="Times New Roman"/>
                <w:color w:val="FF0000"/>
                <w:lang w:eastAsia="hr-HR"/>
              </w:rPr>
              <w:t>odr</w:t>
            </w:r>
            <w:proofErr w:type="spellEnd"/>
            <w:r w:rsidRPr="00044017">
              <w:rPr>
                <w:rFonts w:ascii="Minion Pro" w:eastAsia="Times New Roman" w:hAnsi="Minion Pro" w:cs="Times New Roman"/>
                <w:color w:val="FF0000"/>
                <w:lang w:eastAsia="hr-HR"/>
              </w:rPr>
              <w:t xml:space="preserve"> B.5.2. Osmišljava i koristi se inovativnim i kreativnim oblicima djelovanja s ciljem održivosti.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B4BFE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Obrazlaže djelovanja koja doprinose održivome razvoju.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F50FA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Osmišljava i primjenjuje inovativna i kreativna rješenja koristeći se IKT-om s ciljem održivosti.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24A7B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Uvjeren je u potrebu primjene rješenja koja doprinose održivosti.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02B59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lang w:eastAsia="hr-HR"/>
              </w:rPr>
              <w:t>Integrirana nastava </w:t>
            </w:r>
            <w:r w:rsidRPr="00044017">
              <w:rPr>
                <w:rFonts w:ascii="Minion Pro" w:eastAsia="Times New Roman" w:hAnsi="Minion Pro" w:cs="Times New Roman"/>
                <w:color w:val="FF0000"/>
                <w:lang w:eastAsia="hr-HR"/>
              </w:rPr>
              <w:t xml:space="preserve">(Politika i gospodarstvo, Hrvatski jezik, Sociologija, Geografija, Sat razrednika, </w:t>
            </w:r>
            <w:proofErr w:type="spellStart"/>
            <w:r w:rsidRPr="00044017">
              <w:rPr>
                <w:rFonts w:ascii="Minion Pro" w:eastAsia="Times New Roman" w:hAnsi="Minion Pro" w:cs="Times New Roman"/>
                <w:color w:val="FF0000"/>
                <w:lang w:eastAsia="hr-HR"/>
              </w:rPr>
              <w:t>međupredmetna</w:t>
            </w:r>
            <w:proofErr w:type="spellEnd"/>
            <w:r w:rsidRPr="00044017">
              <w:rPr>
                <w:rFonts w:ascii="Minion Pro" w:eastAsia="Times New Roman" w:hAnsi="Minion Pro" w:cs="Times New Roman"/>
                <w:color w:val="FF0000"/>
                <w:lang w:eastAsia="hr-HR"/>
              </w:rPr>
              <w:t xml:space="preserve"> tema Građanski odgoj i obrazovanje</w:t>
            </w: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): izrada nacrta projekta razvoja društva s ciljem održivosti.</w:t>
            </w:r>
          </w:p>
        </w:tc>
      </w:tr>
      <w:tr w:rsidR="002C580F" w:rsidRPr="002C580F" w14:paraId="37EA727A" w14:textId="77777777" w:rsidTr="002C58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B6AE3" w14:textId="77777777" w:rsidR="002C580F" w:rsidRPr="00044017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B.5.3. Sudjeluje u aktivnostima u školi i izvan škole za opće dobro.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03273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Uspoređuje različite načine sudjelovanja u aktivnostima za opće dobro te procjenjuje dosege njihova djelovanja i svojih mogućnosti.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C3127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Osmišljava, predlaže i uključuje se u provedbu aktivnosti za opće dobro.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69B07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Promiče djelovanje za opće dobro i javno zastupa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65108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FF0000"/>
                <w:sz w:val="16"/>
                <w:lang w:eastAsia="hr-HR"/>
              </w:rPr>
              <w:t>Integrirana nastava: </w:t>
            </w:r>
            <w:proofErr w:type="spellStart"/>
            <w:r w:rsidRPr="000440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međupredmetna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tema Osobni i socijalni razvoj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;</w:t>
            </w:r>
          </w:p>
          <w:p w14:paraId="394F728E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Projekti: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suradnja i posjet organizacijama koje rade za opće dobro.</w:t>
            </w:r>
          </w:p>
        </w:tc>
      </w:tr>
      <w:tr w:rsidR="002C580F" w:rsidRPr="002C580F" w14:paraId="1BA6C0DE" w14:textId="77777777" w:rsidTr="002C580F"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67156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2C580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obvezni </w:t>
            </w: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klimatska pravda, volontiranje, djelovanje usmjereno prema budućnosti, primjeri održivog dizajna; </w:t>
            </w:r>
            <w:r w:rsidRPr="002C580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preporučeni </w:t>
            </w: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društveno poduzetništvo, zadruge, građanski aktivizam, globalne promjene i procesi, zakoni i ugovori o očuvanju okoliša i o temama koje održivi razvoj pokriva, solidarnost i ravnopravnost, </w:t>
            </w:r>
            <w:proofErr w:type="spellStart"/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permakultura</w:t>
            </w:r>
            <w:proofErr w:type="spellEnd"/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– održivo dizajniranje životnih prostora, </w:t>
            </w:r>
            <w:proofErr w:type="spellStart"/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niskougljični</w:t>
            </w:r>
            <w:proofErr w:type="spellEnd"/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razvoj Hrvatske.</w:t>
            </w:r>
          </w:p>
        </w:tc>
      </w:tr>
    </w:tbl>
    <w:p w14:paraId="6741C935" w14:textId="77777777" w:rsidR="002C580F" w:rsidRPr="002C580F" w:rsidRDefault="002C580F" w:rsidP="002C580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644"/>
        <w:gridCol w:w="1949"/>
        <w:gridCol w:w="1894"/>
        <w:gridCol w:w="3434"/>
      </w:tblGrid>
      <w:tr w:rsidR="002C580F" w:rsidRPr="002C580F" w14:paraId="793E814C" w14:textId="77777777" w:rsidTr="00024A2B">
        <w:tc>
          <w:tcPr>
            <w:tcW w:w="10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0D7CF" w14:textId="7AC31029" w:rsidR="002C580F" w:rsidRPr="00044017" w:rsidRDefault="002C580F" w:rsidP="00024A2B">
            <w:pPr>
              <w:spacing w:after="0" w:line="240" w:lineRule="auto"/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>Domena</w:t>
            </w:r>
            <w:r w:rsidR="00024A2B"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 xml:space="preserve"> C</w:t>
            </w:r>
            <w:r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 xml:space="preserve">: </w:t>
            </w:r>
            <w:r w:rsidR="00024A2B"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>5. ciklus</w:t>
            </w:r>
            <w:r w:rsid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 xml:space="preserve">: </w:t>
            </w:r>
            <w:r w:rsidRPr="00044017">
              <w:rPr>
                <w:rFonts w:ascii="Minion Pro" w:eastAsia="Times New Roman" w:hAnsi="Minion Pro" w:cs="Times New Roman"/>
                <w:color w:val="7030A0"/>
                <w:sz w:val="28"/>
                <w:szCs w:val="28"/>
                <w:lang w:eastAsia="hr-HR"/>
              </w:rPr>
              <w:t>DOBROBIT</w:t>
            </w:r>
          </w:p>
          <w:p w14:paraId="23F40D12" w14:textId="77777777" w:rsidR="00024A2B" w:rsidRDefault="00024A2B" w:rsidP="00024A2B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lang w:eastAsia="hr-HR"/>
              </w:rPr>
            </w:pPr>
          </w:p>
          <w:p w14:paraId="64A64274" w14:textId="77777777" w:rsidR="00024A2B" w:rsidRPr="008C20C2" w:rsidRDefault="00024A2B" w:rsidP="00024A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595050F4" w14:textId="77777777" w:rsidR="00024A2B" w:rsidRPr="002C580F" w:rsidRDefault="00024A2B" w:rsidP="00024A2B">
            <w:pPr>
              <w:spacing w:after="0" w:line="240" w:lineRule="auto"/>
              <w:rPr>
                <w:rFonts w:ascii="Minion Pro" w:eastAsia="Times New Roman" w:hAnsi="Minion Pro" w:cs="Times New Roman"/>
                <w:color w:val="548DD4" w:themeColor="text2" w:themeTint="99"/>
                <w:lang w:eastAsia="hr-HR"/>
              </w:rPr>
            </w:pPr>
          </w:p>
        </w:tc>
      </w:tr>
      <w:tr w:rsidR="002C580F" w:rsidRPr="002C580F" w14:paraId="36A563E3" w14:textId="77777777" w:rsidTr="00024A2B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32696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C2A93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A1A66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3A275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C2F75" w14:textId="77777777" w:rsidR="002C580F" w:rsidRPr="002C580F" w:rsidRDefault="002C580F" w:rsidP="002C5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2C580F" w:rsidRPr="002C580F" w14:paraId="63763066" w14:textId="77777777" w:rsidTr="002C58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5C0C7" w14:textId="77777777" w:rsidR="002C580F" w:rsidRPr="00044017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7030A0"/>
                <w:lang w:eastAsia="hr-HR"/>
              </w:rPr>
            </w:pPr>
            <w:proofErr w:type="spellStart"/>
            <w:r w:rsidRPr="00044017">
              <w:rPr>
                <w:rFonts w:ascii="Times New Roman" w:eastAsia="Times New Roman" w:hAnsi="Times New Roman" w:cs="Times New Roman"/>
                <w:color w:val="7030A0"/>
                <w:lang w:eastAsia="hr-HR"/>
              </w:rPr>
              <w:t>odr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7030A0"/>
                <w:lang w:eastAsia="hr-HR"/>
              </w:rPr>
              <w:t xml:space="preserve"> C.5.1. Objašnjava povezanost potrošnje resursa i pravedne raspodjele za osiguranje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14671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 temelju dostupnih podataka predviđa održivost sustava potrošnje resursa na svjetskoj razini.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84715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 odabranim primjerima izrađuje prijedlog upravljanja resursima svoga zavičaja kako bi se spremno suočavao s mogućim rizicima u budućnosti.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B9591" w14:textId="77777777" w:rsidR="002C580F" w:rsidRPr="002C580F" w:rsidRDefault="002C580F" w:rsidP="002C580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580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Zauzima se za pravednu raspodjelu i potrošnju dobara radi održivoga razvoja okoliša, društva i gospodarstva.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5CA93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6"/>
                <w:lang w:eastAsia="hr-HR"/>
              </w:rPr>
              <w:t>Hrvatski jezik</w:t>
            </w:r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: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pisanje eseja o potrošnji resursa</w:t>
            </w:r>
          </w:p>
          <w:p w14:paraId="40992D4A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6"/>
                <w:lang w:eastAsia="hr-HR"/>
              </w:rPr>
              <w:t>Geografija:</w:t>
            </w:r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prijedloga upravljanja resursima u svome zavičaju s ciljem jačanja otpornosti zajednice na moguće rizike u budućnosti.</w:t>
            </w:r>
          </w:p>
          <w:p w14:paraId="4F6B3916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6"/>
                <w:lang w:eastAsia="hr-HR"/>
              </w:rPr>
              <w:t>Integrirana nastava </w:t>
            </w:r>
            <w:r w:rsidRPr="0004401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(Geografija, Hrvatski jezik, Sat razrednika, </w:t>
            </w:r>
            <w:proofErr w:type="spellStart"/>
            <w:r w:rsidRPr="0004401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međupredmetna</w:t>
            </w:r>
            <w:proofErr w:type="spellEnd"/>
            <w:r w:rsidRPr="0004401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tema Građanski odgoj i obrazovanje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): učenici na više predmeta uočavaju stanje resursa u svome zavičaju, računaju svoj osobni ekološki otisak te na danu integrirane nastave iznose svoje rezultate.</w:t>
            </w:r>
          </w:p>
          <w:p w14:paraId="5F79EC96" w14:textId="77777777" w:rsidR="002C580F" w:rsidRPr="002C580F" w:rsidRDefault="002C580F" w:rsidP="002C5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6"/>
                <w:lang w:eastAsia="hr-HR"/>
              </w:rPr>
              <w:t>Kemija</w:t>
            </w:r>
            <w:r w:rsidRPr="002C580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lang w:eastAsia="hr-HR"/>
              </w:rPr>
              <w:t>: </w:t>
            </w:r>
            <w:r w:rsidRPr="002C58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kemija u funkciji dobrobiti za okoliš (zelena kemija, bijela kemija, ionski pročišćivači itd.).</w:t>
            </w:r>
          </w:p>
        </w:tc>
      </w:tr>
      <w:tr w:rsidR="002C580F" w:rsidRPr="002C580F" w14:paraId="4E7CD286" w14:textId="77777777" w:rsidTr="002C58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BA733" w14:textId="77777777" w:rsidR="002C580F" w:rsidRPr="00044017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7030A0"/>
                <w:lang w:eastAsia="hr-HR"/>
              </w:rPr>
            </w:pPr>
            <w:proofErr w:type="spellStart"/>
            <w:r w:rsidRPr="00044017">
              <w:rPr>
                <w:rFonts w:ascii="Minion Pro" w:eastAsia="Times New Roman" w:hAnsi="Minion Pro" w:cs="Times New Roman"/>
                <w:color w:val="7030A0"/>
                <w:lang w:eastAsia="hr-HR"/>
              </w:rPr>
              <w:t>odr</w:t>
            </w:r>
            <w:proofErr w:type="spellEnd"/>
            <w:r w:rsidRPr="00044017">
              <w:rPr>
                <w:rFonts w:ascii="Minion Pro" w:eastAsia="Times New Roman" w:hAnsi="Minion Pro" w:cs="Times New Roman"/>
                <w:color w:val="7030A0"/>
                <w:lang w:eastAsia="hr-HR"/>
              </w:rPr>
              <w:t xml:space="preserve"> C.5.2. Predlaže načine unapređenja osobne i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A29D1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Analizira načine dobroga odnosa prema okolišu i drugim ljudima radi postizanja osobne i zajedničke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30C0B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Primjenjuje preporuke svjetskih organizacija i predlaže načine unapređenja osobne i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1E906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Promiče dobrobit zajednice i društva svojim radom na projektima važnim za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5BBA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44017">
              <w:rPr>
                <w:rFonts w:ascii="Minion Pro" w:eastAsia="Times New Roman" w:hAnsi="Minion Pro" w:cs="Times New Roman"/>
                <w:i/>
                <w:iCs/>
                <w:color w:val="7030A0"/>
                <w:sz w:val="18"/>
                <w:lang w:eastAsia="hr-HR"/>
              </w:rPr>
              <w:t>Projekti, integrirana nastava </w:t>
            </w:r>
            <w:r w:rsidRPr="00044017">
              <w:rPr>
                <w:rFonts w:ascii="Minion Pro" w:eastAsia="Times New Roman" w:hAnsi="Minion Pro" w:cs="Times New Roman"/>
                <w:color w:val="7030A0"/>
                <w:lang w:eastAsia="hr-HR"/>
              </w:rPr>
              <w:t xml:space="preserve">(Politika i gospodarstvo, Hrvatski jezik, Sociologija, Geografija, Sat razrednika, </w:t>
            </w:r>
            <w:proofErr w:type="spellStart"/>
            <w:r w:rsidRPr="00044017">
              <w:rPr>
                <w:rFonts w:ascii="Minion Pro" w:eastAsia="Times New Roman" w:hAnsi="Minion Pro" w:cs="Times New Roman"/>
                <w:color w:val="7030A0"/>
                <w:lang w:eastAsia="hr-HR"/>
              </w:rPr>
              <w:t>međupredmetne</w:t>
            </w:r>
            <w:proofErr w:type="spellEnd"/>
            <w:r w:rsidRPr="00044017">
              <w:rPr>
                <w:rFonts w:ascii="Minion Pro" w:eastAsia="Times New Roman" w:hAnsi="Minion Pro" w:cs="Times New Roman"/>
                <w:color w:val="7030A0"/>
                <w:lang w:eastAsia="hr-HR"/>
              </w:rPr>
              <w:t xml:space="preserve"> teme Građanski odgoj i obrazovanje, Osobni i socijalni razvoj, Zdravlje i Poduzetništvo</w:t>
            </w: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): cijeli razred sudjeluje u projektima važnima za razrednu zajednicu, školu ili širu zajednicu; učenici volontiraju, sudjeluju u humanitarnim aktivnostima i društvenim akcijama.</w:t>
            </w:r>
          </w:p>
        </w:tc>
      </w:tr>
      <w:tr w:rsidR="002C580F" w:rsidRPr="002C580F" w14:paraId="503C438E" w14:textId="77777777" w:rsidTr="00024A2B">
        <w:tc>
          <w:tcPr>
            <w:tcW w:w="10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5445C" w14:textId="77777777" w:rsidR="002C580F" w:rsidRPr="002C580F" w:rsidRDefault="002C580F" w:rsidP="002C58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2C580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obvezni </w:t>
            </w: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resursi, granica raspoloživosti prirodnih resursa, ekološki otisak ravnoteža i kvaliteta ekosustava, volontiranje, zdrava ishrana i proizvodnja hrane, globalne politike prema okolišu i socijalnim pitanjima; </w:t>
            </w:r>
            <w:r w:rsidRPr="002C580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preporučeni </w:t>
            </w:r>
            <w:r w:rsidRPr="002C580F">
              <w:rPr>
                <w:rFonts w:ascii="Minion Pro" w:eastAsia="Times New Roman" w:hAnsi="Minion Pro" w:cs="Times New Roman"/>
                <w:color w:val="231F20"/>
                <w:lang w:eastAsia="hr-HR"/>
              </w:rPr>
              <w:t>energetska učinkovitost.</w:t>
            </w:r>
          </w:p>
        </w:tc>
      </w:tr>
    </w:tbl>
    <w:p w14:paraId="32F87907" w14:textId="77777777" w:rsidR="00B96C41" w:rsidRPr="00B96C41" w:rsidRDefault="00B96C41" w:rsidP="00B96C41">
      <w:pPr>
        <w:spacing w:after="160" w:line="259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96C41" w:rsidRPr="00B96C41" w:rsidSect="0018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A20"/>
    <w:multiLevelType w:val="hybridMultilevel"/>
    <w:tmpl w:val="BBA41D0A"/>
    <w:lvl w:ilvl="0" w:tplc="89A285C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41"/>
    <w:rsid w:val="00024A2B"/>
    <w:rsid w:val="00044017"/>
    <w:rsid w:val="00183816"/>
    <w:rsid w:val="002C580F"/>
    <w:rsid w:val="00391732"/>
    <w:rsid w:val="007019BD"/>
    <w:rsid w:val="00B96C41"/>
    <w:rsid w:val="00D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9E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91">
    <w:name w:val="box_459491"/>
    <w:basedOn w:val="Normal"/>
    <w:rsid w:val="00B9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96C41"/>
  </w:style>
  <w:style w:type="paragraph" w:customStyle="1" w:styleId="t-8">
    <w:name w:val="t-8"/>
    <w:basedOn w:val="Normal"/>
    <w:rsid w:val="00B9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9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91">
    <w:name w:val="box_459491"/>
    <w:basedOn w:val="Normal"/>
    <w:rsid w:val="00B9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96C41"/>
  </w:style>
  <w:style w:type="paragraph" w:customStyle="1" w:styleId="t-8">
    <w:name w:val="t-8"/>
    <w:basedOn w:val="Normal"/>
    <w:rsid w:val="00B9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9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3295</Words>
  <Characters>18787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Snjeza</cp:lastModifiedBy>
  <cp:revision>2</cp:revision>
  <dcterms:created xsi:type="dcterms:W3CDTF">2019-09-20T07:20:00Z</dcterms:created>
  <dcterms:modified xsi:type="dcterms:W3CDTF">2019-09-20T07:20:00Z</dcterms:modified>
</cp:coreProperties>
</file>